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DD" w:rsidRPr="004D1ADD" w:rsidRDefault="004D1ADD" w:rsidP="004D1ADD">
      <w:pPr>
        <w:keepNext/>
        <w:spacing w:after="0" w:line="240" w:lineRule="auto"/>
        <w:jc w:val="center"/>
        <w:outlineLvl w:val="0"/>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Контракт №</w:t>
      </w:r>
      <w:r w:rsidR="000C776D">
        <w:rPr>
          <w:rFonts w:ascii="Times New Roman" w:eastAsia="Times New Roman" w:hAnsi="Times New Roman" w:cs="Times New Roman"/>
          <w:b/>
          <w:lang w:eastAsia="ru-RU"/>
        </w:rPr>
        <w:t xml:space="preserve"> 2</w:t>
      </w:r>
    </w:p>
    <w:p w:rsidR="004D1ADD" w:rsidRPr="004D1ADD" w:rsidRDefault="004D1ADD" w:rsidP="004D1ADD">
      <w:pPr>
        <w:tabs>
          <w:tab w:val="left" w:pos="720"/>
          <w:tab w:val="left" w:pos="1185"/>
        </w:tabs>
        <w:spacing w:before="20" w:afterLines="20" w:after="48" w:line="240" w:lineRule="auto"/>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на оказание услуг по техническому обслуживанию и эксплуатации угольной котельной и наружных тепловых сетей для подачи тепла и горячей воды</w:t>
      </w:r>
    </w:p>
    <w:p w:rsidR="004D1ADD" w:rsidRPr="004D1ADD" w:rsidRDefault="004D1ADD" w:rsidP="004D1ADD">
      <w:pPr>
        <w:keepNext/>
        <w:spacing w:after="0" w:line="240" w:lineRule="auto"/>
        <w:jc w:val="center"/>
        <w:outlineLvl w:val="0"/>
        <w:rPr>
          <w:rFonts w:ascii="Times New Roman" w:eastAsia="Times New Roman" w:hAnsi="Times New Roman" w:cs="Times New Roman"/>
          <w:b/>
          <w:lang w:eastAsia="ru-RU"/>
        </w:rPr>
      </w:pPr>
    </w:p>
    <w:p w:rsidR="004D1ADD" w:rsidRPr="004D1ADD" w:rsidRDefault="004D1ADD" w:rsidP="004D1ADD">
      <w:pPr>
        <w:spacing w:after="0" w:line="240" w:lineRule="auto"/>
        <w:rPr>
          <w:rFonts w:ascii="Times New Roman" w:eastAsia="Times New Roman" w:hAnsi="Times New Roman" w:cs="Times New Roman"/>
          <w:bCs/>
          <w:lang w:val="x-none" w:eastAsia="x-none"/>
        </w:rPr>
      </w:pPr>
      <w:r w:rsidRPr="004D1ADD">
        <w:rPr>
          <w:rFonts w:ascii="Times New Roman" w:eastAsia="Times New Roman" w:hAnsi="Times New Roman" w:cs="Times New Roman"/>
          <w:bCs/>
          <w:lang w:val="x-none" w:eastAsia="x-none"/>
        </w:rPr>
        <w:t>г. Тверь</w:t>
      </w:r>
      <w:r w:rsidRPr="004D1ADD">
        <w:rPr>
          <w:rFonts w:ascii="Times New Roman" w:eastAsia="Times New Roman" w:hAnsi="Times New Roman" w:cs="Times New Roman"/>
          <w:bCs/>
          <w:lang w:val="x-none" w:eastAsia="x-none"/>
        </w:rPr>
        <w:tab/>
      </w:r>
      <w:r w:rsidRPr="004D1ADD">
        <w:rPr>
          <w:rFonts w:ascii="Times New Roman" w:eastAsia="Times New Roman" w:hAnsi="Times New Roman" w:cs="Times New Roman"/>
          <w:bCs/>
          <w:lang w:val="x-none" w:eastAsia="x-none"/>
        </w:rPr>
        <w:tab/>
      </w:r>
      <w:r w:rsidRPr="004D1ADD">
        <w:rPr>
          <w:rFonts w:ascii="Times New Roman" w:eastAsia="Times New Roman" w:hAnsi="Times New Roman" w:cs="Times New Roman"/>
          <w:bCs/>
          <w:lang w:val="x-none" w:eastAsia="x-none"/>
        </w:rPr>
        <w:tab/>
      </w:r>
      <w:r w:rsidRPr="004D1ADD">
        <w:rPr>
          <w:rFonts w:ascii="Times New Roman" w:eastAsia="Times New Roman" w:hAnsi="Times New Roman" w:cs="Times New Roman"/>
          <w:bCs/>
          <w:lang w:val="x-none" w:eastAsia="x-none"/>
        </w:rPr>
        <w:tab/>
      </w:r>
      <w:r w:rsidRPr="004D1ADD">
        <w:rPr>
          <w:rFonts w:ascii="Times New Roman" w:eastAsia="Times New Roman" w:hAnsi="Times New Roman" w:cs="Times New Roman"/>
          <w:bCs/>
          <w:lang w:val="x-none" w:eastAsia="x-none"/>
        </w:rPr>
        <w:tab/>
      </w:r>
      <w:r w:rsidRPr="004D1ADD">
        <w:rPr>
          <w:rFonts w:ascii="Times New Roman" w:eastAsia="Times New Roman" w:hAnsi="Times New Roman" w:cs="Times New Roman"/>
          <w:bCs/>
          <w:lang w:val="x-none" w:eastAsia="x-none"/>
        </w:rPr>
        <w:tab/>
      </w:r>
      <w:r w:rsidRPr="004D1ADD">
        <w:rPr>
          <w:rFonts w:ascii="Times New Roman" w:eastAsia="Times New Roman" w:hAnsi="Times New Roman" w:cs="Times New Roman"/>
          <w:bCs/>
          <w:lang w:val="x-none" w:eastAsia="x-none"/>
        </w:rPr>
        <w:tab/>
        <w:t xml:space="preserve">  </w:t>
      </w:r>
      <w:r w:rsidRPr="004D1ADD">
        <w:rPr>
          <w:rFonts w:ascii="Times New Roman" w:eastAsia="Times New Roman" w:hAnsi="Times New Roman" w:cs="Times New Roman"/>
          <w:bCs/>
          <w:lang w:eastAsia="x-none"/>
        </w:rPr>
        <w:t xml:space="preserve">                 </w:t>
      </w:r>
      <w:r w:rsidRPr="004D1ADD">
        <w:rPr>
          <w:rFonts w:ascii="Times New Roman" w:eastAsia="Times New Roman" w:hAnsi="Times New Roman" w:cs="Times New Roman"/>
          <w:bCs/>
          <w:lang w:val="x-none" w:eastAsia="x-none"/>
        </w:rPr>
        <w:t xml:space="preserve">     «___» _________ 20_ г.</w:t>
      </w:r>
    </w:p>
    <w:p w:rsidR="004D1ADD" w:rsidRPr="004D1ADD" w:rsidRDefault="004D1ADD" w:rsidP="003E656C">
      <w:pPr>
        <w:spacing w:after="0" w:line="240" w:lineRule="auto"/>
        <w:rPr>
          <w:rFonts w:ascii="Times New Roman" w:eastAsia="Times New Roman" w:hAnsi="Times New Roman" w:cs="Times New Roman"/>
          <w:b/>
          <w:bCs/>
          <w:lang w:val="x-none" w:eastAsia="x-none"/>
        </w:rPr>
      </w:pPr>
    </w:p>
    <w:p w:rsidR="004D1ADD" w:rsidRPr="004D1ADD" w:rsidRDefault="00CE6D04" w:rsidP="003E656C">
      <w:pPr>
        <w:suppressAutoHyphens/>
        <w:spacing w:after="0" w:line="240" w:lineRule="auto"/>
        <w:ind w:firstLine="567"/>
        <w:jc w:val="both"/>
        <w:rPr>
          <w:rFonts w:ascii="Times New Roman" w:eastAsia="Times New Roman" w:hAnsi="Times New Roman" w:cs="Times New Roman"/>
          <w:lang w:eastAsia="ru-RU"/>
        </w:rPr>
      </w:pPr>
      <w:r w:rsidRPr="008E38BF">
        <w:rPr>
          <w:rFonts w:ascii="Times New Roman" w:eastAsia="Times New Roman" w:hAnsi="Times New Roman" w:cs="Times New Roman"/>
          <w:lang w:eastAsia="ru-RU"/>
        </w:rPr>
        <w:t>Государственное бюджетное профессиональное образовательное учреждение Тверской технологический колледж, именуемое в дальнейшем «Заказчик», в лице директора Скворцовой Юлии Анатольевны</w:t>
      </w:r>
      <w:r>
        <w:rPr>
          <w:rFonts w:ascii="Times New Roman" w:eastAsia="Times New Roman" w:hAnsi="Times New Roman" w:cs="Times New Roman"/>
          <w:lang w:eastAsia="ru-RU"/>
        </w:rPr>
        <w:t>, действующей</w:t>
      </w:r>
      <w:r w:rsidRPr="004D1ADD">
        <w:rPr>
          <w:rFonts w:ascii="Times New Roman" w:eastAsia="Times New Roman" w:hAnsi="Times New Roman" w:cs="Times New Roman"/>
          <w:lang w:eastAsia="ru-RU"/>
        </w:rPr>
        <w:t xml:space="preserve"> на основании Устава, с одной стороны и </w:t>
      </w:r>
      <w:r>
        <w:rPr>
          <w:rFonts w:ascii="Times New Roman" w:eastAsia="Times New Roman" w:hAnsi="Times New Roman" w:cs="Times New Roman"/>
          <w:lang w:eastAsia="ru-RU"/>
        </w:rPr>
        <w:t>Общество с ограниченной ответственностью «Траверс»</w:t>
      </w:r>
      <w:r w:rsidRPr="004D1ADD">
        <w:rPr>
          <w:rFonts w:ascii="Times New Roman" w:eastAsia="Times New Roman" w:hAnsi="Times New Roman" w:cs="Times New Roman"/>
          <w:lang w:eastAsia="ru-RU"/>
        </w:rPr>
        <w:t xml:space="preserve">, именуемый в дальнейшем «Исполнитель», в лице </w:t>
      </w:r>
      <w:r>
        <w:rPr>
          <w:rFonts w:ascii="Times New Roman" w:eastAsia="Times New Roman" w:hAnsi="Times New Roman" w:cs="Times New Roman"/>
          <w:lang w:eastAsia="ru-RU"/>
        </w:rPr>
        <w:t xml:space="preserve"> директора </w:t>
      </w:r>
      <w:r>
        <w:rPr>
          <w:rFonts w:ascii="Times New Roman" w:eastAsia="Times New Roman" w:hAnsi="Times New Roman" w:cs="Times New Roman"/>
          <w:lang w:eastAsia="ru-RU"/>
        </w:rPr>
        <w:t>Кравченко Татьяны Евгеньевны</w:t>
      </w:r>
      <w:r w:rsidRPr="004D1ADD">
        <w:rPr>
          <w:rFonts w:ascii="Times New Roman" w:eastAsia="Times New Roman" w:hAnsi="Times New Roman" w:cs="Times New Roman"/>
          <w:lang w:eastAsia="ru-RU"/>
        </w:rPr>
        <w:t xml:space="preserve">, действующего на основании </w:t>
      </w:r>
      <w:r>
        <w:rPr>
          <w:rFonts w:ascii="Times New Roman" w:eastAsia="Times New Roman" w:hAnsi="Times New Roman" w:cs="Times New Roman"/>
          <w:lang w:eastAsia="ru-RU"/>
        </w:rPr>
        <w:t xml:space="preserve"> Устава</w:t>
      </w:r>
      <w:r w:rsidRPr="004D1ADD">
        <w:rPr>
          <w:rFonts w:ascii="Times New Roman" w:eastAsia="Times New Roman" w:hAnsi="Times New Roman" w:cs="Times New Roman"/>
          <w:lang w:eastAsia="ru-RU"/>
        </w:rPr>
        <w:t xml:space="preserve">, </w:t>
      </w:r>
      <w:r w:rsidRPr="004D1ADD">
        <w:rPr>
          <w:rFonts w:ascii="Times New Roman" w:eastAsia="Times New Roman" w:hAnsi="Times New Roman" w:cs="Times New Roman"/>
          <w:i/>
          <w:lang w:eastAsia="ru-RU"/>
        </w:rPr>
        <w:t xml:space="preserve"> </w:t>
      </w:r>
      <w:r w:rsidRPr="004D1ADD">
        <w:rPr>
          <w:rFonts w:ascii="Times New Roman" w:eastAsia="Times New Roman" w:hAnsi="Times New Roman" w:cs="Times New Roman"/>
          <w:lang w:eastAsia="ru-RU"/>
        </w:rPr>
        <w:t xml:space="preserve">с другой стороны, именуемые в дальнейшем «Стороны», в соответствии с </w:t>
      </w:r>
      <w:r>
        <w:rPr>
          <w:rFonts w:ascii="Times New Roman" w:eastAsia="Times New Roman" w:hAnsi="Times New Roman" w:cs="Times New Roman"/>
          <w:lang w:eastAsia="ru-RU"/>
        </w:rPr>
        <w:t xml:space="preserve">п.5. ч. 1 ст.93 </w:t>
      </w:r>
      <w:r w:rsidRPr="004D1ADD">
        <w:rPr>
          <w:rFonts w:ascii="Times New Roman" w:eastAsia="Times New Roman" w:hAnsi="Times New Roman" w:cs="Times New Roman"/>
          <w:lang w:eastAsia="ru-RU"/>
        </w:rPr>
        <w:t>Федеральн</w:t>
      </w:r>
      <w:r>
        <w:rPr>
          <w:rFonts w:ascii="Times New Roman" w:eastAsia="Times New Roman" w:hAnsi="Times New Roman" w:cs="Times New Roman"/>
          <w:lang w:eastAsia="ru-RU"/>
        </w:rPr>
        <w:t xml:space="preserve">ого </w:t>
      </w:r>
      <w:r w:rsidRPr="004D1ADD">
        <w:rPr>
          <w:rFonts w:ascii="Times New Roman" w:eastAsia="Times New Roman" w:hAnsi="Times New Roman" w:cs="Times New Roman"/>
          <w:lang w:eastAsia="ru-RU"/>
        </w:rPr>
        <w:t>закон</w:t>
      </w:r>
      <w:r>
        <w:rPr>
          <w:rFonts w:ascii="Times New Roman" w:eastAsia="Times New Roman" w:hAnsi="Times New Roman" w:cs="Times New Roman"/>
          <w:lang w:eastAsia="ru-RU"/>
        </w:rPr>
        <w:t>а</w:t>
      </w:r>
      <w:r w:rsidRPr="004D1ADD">
        <w:rPr>
          <w:rFonts w:ascii="Times New Roman" w:eastAsia="Times New Roman" w:hAnsi="Times New Roman" w:cs="Times New Roman"/>
          <w:lang w:eastAsia="ru-RU"/>
        </w:rPr>
        <w:t xml:space="preserve"> от 05 апреля 2013 года №</w:t>
      </w:r>
      <w:r>
        <w:rPr>
          <w:rFonts w:ascii="Times New Roman" w:eastAsia="Times New Roman" w:hAnsi="Times New Roman" w:cs="Times New Roman"/>
          <w:lang w:eastAsia="ru-RU"/>
        </w:rPr>
        <w:t xml:space="preserve"> </w:t>
      </w:r>
      <w:r w:rsidRPr="004D1ADD">
        <w:rPr>
          <w:rFonts w:ascii="Times New Roman" w:eastAsia="Times New Roman" w:hAnsi="Times New Roman" w:cs="Times New Roman"/>
          <w:lang w:eastAsia="ru-RU"/>
        </w:rPr>
        <w:t>44-ФЗ «О контрактной системе в сфере закупок товаров, работ, услуг для обеспечения государственных и муниципальных нужд», заключили</w:t>
      </w:r>
      <w:r>
        <w:rPr>
          <w:rFonts w:ascii="Times New Roman" w:eastAsia="Times New Roman" w:hAnsi="Times New Roman" w:cs="Times New Roman"/>
          <w:lang w:eastAsia="ru-RU"/>
        </w:rPr>
        <w:t xml:space="preserve"> </w:t>
      </w:r>
      <w:r w:rsidRPr="004D1ADD">
        <w:rPr>
          <w:rFonts w:ascii="Times New Roman" w:eastAsia="Times New Roman" w:hAnsi="Times New Roman" w:cs="Times New Roman"/>
          <w:lang w:eastAsia="ru-RU"/>
        </w:rPr>
        <w:t xml:space="preserve"> настоящий контракт (далее – Контракт) о нижеследующем</w:t>
      </w:r>
      <w:r w:rsidR="004D1ADD" w:rsidRPr="004D1ADD">
        <w:rPr>
          <w:rFonts w:ascii="Times New Roman" w:eastAsia="Times New Roman" w:hAnsi="Times New Roman" w:cs="Times New Roman"/>
          <w:lang w:eastAsia="ru-RU"/>
        </w:rPr>
        <w:t>:</w:t>
      </w:r>
    </w:p>
    <w:p w:rsidR="004D1ADD" w:rsidRPr="004D1ADD" w:rsidRDefault="004D1ADD" w:rsidP="004D1ADD">
      <w:pPr>
        <w:suppressAutoHyphens/>
        <w:spacing w:after="0" w:line="240" w:lineRule="auto"/>
        <w:ind w:firstLine="567"/>
        <w:contextualSpacing/>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1. Предмет контракта</w:t>
      </w:r>
    </w:p>
    <w:p w:rsidR="004D1ADD" w:rsidRPr="004D1ADD" w:rsidRDefault="004D1ADD" w:rsidP="004D1ADD">
      <w:pPr>
        <w:suppressAutoHyphen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1.1. Исполнитель обязуется в установленный настоящим контрактом срок оказать услуги по техническому обслуживанию и эксплуатации угольной котельной и наружных тепловых сетей для подачи тепла и горячей воды (далее – услуги), а Заказчик обязуется принять и оплатить оказанные услуги.</w:t>
      </w:r>
    </w:p>
    <w:p w:rsidR="004D1ADD" w:rsidRPr="004D1ADD" w:rsidRDefault="004D1ADD" w:rsidP="004D1ADD">
      <w:pPr>
        <w:suppressAutoHyphen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1.2. Порядок и сроки оплаты оказанных услуг определяются разделом 2 настоящего контракта.</w:t>
      </w:r>
    </w:p>
    <w:p w:rsidR="004D1ADD" w:rsidRPr="004D1ADD" w:rsidRDefault="004D1ADD" w:rsidP="004D1ADD">
      <w:pPr>
        <w:suppressAutoHyphen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1.3. Требования, предъявляемые к оказываемым услугам, являющимся предметом контракта (п. 1.1), определяются</w:t>
      </w:r>
      <w:r w:rsidR="008B1538">
        <w:rPr>
          <w:rFonts w:ascii="Times New Roman" w:eastAsia="Times New Roman" w:hAnsi="Times New Roman" w:cs="Times New Roman"/>
          <w:lang w:eastAsia="ru-RU"/>
        </w:rPr>
        <w:t xml:space="preserve"> Описанием объекта закупки (т</w:t>
      </w:r>
      <w:r w:rsidRPr="004D1ADD">
        <w:rPr>
          <w:rFonts w:ascii="Times New Roman" w:eastAsia="Times New Roman" w:hAnsi="Times New Roman" w:cs="Times New Roman"/>
          <w:lang w:eastAsia="ru-RU"/>
        </w:rPr>
        <w:t>ехническим заданием</w:t>
      </w:r>
      <w:r w:rsidR="008B1538">
        <w:rPr>
          <w:rFonts w:ascii="Times New Roman" w:eastAsia="Times New Roman" w:hAnsi="Times New Roman" w:cs="Times New Roman"/>
          <w:lang w:eastAsia="ru-RU"/>
        </w:rPr>
        <w:t>)</w:t>
      </w:r>
      <w:r w:rsidRPr="004D1ADD">
        <w:rPr>
          <w:rFonts w:ascii="Times New Roman" w:eastAsia="Times New Roman" w:hAnsi="Times New Roman" w:cs="Times New Roman"/>
          <w:lang w:eastAsia="ru-RU"/>
        </w:rPr>
        <w:t xml:space="preserve"> (Приложение № 1 к контракту), являющимся неотъемлемой частью настоящего контракта.</w:t>
      </w:r>
    </w:p>
    <w:p w:rsidR="004D1ADD" w:rsidRPr="004D1ADD" w:rsidRDefault="004D1ADD" w:rsidP="004D1ADD">
      <w:pPr>
        <w:suppressAutoHyphen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1.4. Место оказания услуг</w:t>
      </w:r>
      <w:r w:rsidR="008E38BF">
        <w:rPr>
          <w:rFonts w:ascii="Times New Roman" w:eastAsia="Times New Roman" w:hAnsi="Times New Roman" w:cs="Times New Roman"/>
          <w:lang w:eastAsia="ru-RU"/>
        </w:rPr>
        <w:t>и: Тверская область, Старицкий</w:t>
      </w:r>
      <w:r w:rsidRPr="004D1ADD">
        <w:rPr>
          <w:rFonts w:ascii="Times New Roman" w:eastAsia="Times New Roman" w:hAnsi="Times New Roman" w:cs="Times New Roman"/>
          <w:lang w:eastAsia="ru-RU"/>
        </w:rPr>
        <w:t xml:space="preserve"> район,</w:t>
      </w:r>
      <w:r w:rsidR="008E38BF">
        <w:rPr>
          <w:rFonts w:ascii="Times New Roman" w:eastAsia="Times New Roman" w:hAnsi="Times New Roman" w:cs="Times New Roman"/>
          <w:lang w:eastAsia="ru-RU"/>
        </w:rPr>
        <w:t xml:space="preserve"> г. Старица, пер. Советский, д. 3, помещение котельной</w:t>
      </w:r>
      <w:r w:rsidR="0068272A">
        <w:rPr>
          <w:rFonts w:ascii="Times New Roman" w:eastAsia="Times New Roman" w:hAnsi="Times New Roman" w:cs="Times New Roman"/>
          <w:lang w:eastAsia="ru-RU"/>
        </w:rPr>
        <w:t>,</w:t>
      </w:r>
      <w:r w:rsidR="008E38BF">
        <w:rPr>
          <w:rFonts w:ascii="Times New Roman" w:eastAsia="Times New Roman" w:hAnsi="Times New Roman" w:cs="Times New Roman"/>
          <w:lang w:eastAsia="ru-RU"/>
        </w:rPr>
        <w:t xml:space="preserve"> пристроенной к зданию общежития</w:t>
      </w:r>
      <w:r w:rsidRPr="004D1ADD">
        <w:rPr>
          <w:rFonts w:ascii="Times New Roman" w:eastAsia="Times New Roman" w:hAnsi="Times New Roman" w:cs="Times New Roman"/>
          <w:lang w:eastAsia="ru-RU"/>
        </w:rPr>
        <w:t>.</w:t>
      </w:r>
    </w:p>
    <w:p w:rsidR="004D1ADD" w:rsidRPr="004D1ADD" w:rsidRDefault="004D1ADD" w:rsidP="004D1ADD">
      <w:pPr>
        <w:suppressAutoHyphens/>
        <w:spacing w:after="0" w:line="240" w:lineRule="auto"/>
        <w:ind w:firstLine="567"/>
        <w:contextualSpacing/>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1.5. Иде</w:t>
      </w:r>
      <w:r w:rsidR="008E38BF">
        <w:rPr>
          <w:rFonts w:ascii="Times New Roman" w:eastAsia="Times New Roman" w:hAnsi="Times New Roman" w:cs="Times New Roman"/>
          <w:lang w:eastAsia="ru-RU"/>
        </w:rPr>
        <w:t>нтификационный код закупки:</w:t>
      </w:r>
      <w:r w:rsidR="000C776D">
        <w:rPr>
          <w:rFonts w:ascii="Times New Roman" w:eastAsia="Times New Roman" w:hAnsi="Times New Roman" w:cs="Times New Roman"/>
          <w:lang w:eastAsia="ru-RU"/>
        </w:rPr>
        <w:t xml:space="preserve"> 232690300564269500100100010000000244</w:t>
      </w:r>
      <w:r w:rsidR="008E38BF">
        <w:rPr>
          <w:rFonts w:ascii="Times New Roman" w:eastAsia="Times New Roman" w:hAnsi="Times New Roman" w:cs="Times New Roman"/>
          <w:lang w:eastAsia="ru-RU"/>
        </w:rPr>
        <w:t>.</w:t>
      </w:r>
    </w:p>
    <w:p w:rsidR="004D1ADD" w:rsidRDefault="00BB2DD0" w:rsidP="003E656C">
      <w:pPr>
        <w:suppressAutoHyphens/>
        <w:spacing w:after="0" w:line="240" w:lineRule="auto"/>
        <w:ind w:firstLine="567"/>
        <w:contextualSpacing/>
        <w:rPr>
          <w:rFonts w:ascii="Times New Roman" w:eastAsia="Times New Roman" w:hAnsi="Times New Roman" w:cs="Times New Roman"/>
          <w:lang w:eastAsia="ru-RU"/>
        </w:rPr>
      </w:pPr>
      <w:r w:rsidRPr="00BB2DD0">
        <w:rPr>
          <w:rFonts w:ascii="Times New Roman" w:eastAsia="Times New Roman" w:hAnsi="Times New Roman" w:cs="Times New Roman"/>
          <w:lang w:eastAsia="ru-RU"/>
        </w:rPr>
        <w:t xml:space="preserve">1.6. Источник финансирования: </w:t>
      </w:r>
      <w:r w:rsidR="000C776D">
        <w:rPr>
          <w:rFonts w:ascii="Times New Roman" w:eastAsia="Times New Roman" w:hAnsi="Times New Roman" w:cs="Times New Roman"/>
          <w:lang w:eastAsia="ru-RU"/>
        </w:rPr>
        <w:t>областной бюджет Тверской области</w:t>
      </w:r>
      <w:r w:rsidRPr="00BB2DD0">
        <w:rPr>
          <w:rFonts w:ascii="Times New Roman" w:eastAsia="Times New Roman" w:hAnsi="Times New Roman" w:cs="Times New Roman"/>
          <w:lang w:eastAsia="ru-RU"/>
        </w:rPr>
        <w:t>.</w:t>
      </w:r>
    </w:p>
    <w:p w:rsidR="005F2428" w:rsidRPr="004D1ADD" w:rsidRDefault="005F2428" w:rsidP="003E656C">
      <w:pPr>
        <w:suppressAutoHyphens/>
        <w:spacing w:after="0" w:line="240" w:lineRule="auto"/>
        <w:ind w:firstLine="567"/>
        <w:contextualSpacing/>
        <w:rPr>
          <w:rFonts w:ascii="Times New Roman" w:eastAsia="Times New Roman" w:hAnsi="Times New Roman" w:cs="Times New Roman"/>
          <w:lang w:eastAsia="ru-RU"/>
        </w:rPr>
      </w:pPr>
    </w:p>
    <w:p w:rsidR="004D1ADD" w:rsidRPr="004D1ADD" w:rsidRDefault="004D1ADD" w:rsidP="004D1ADD">
      <w:pPr>
        <w:suppressAutoHyphens/>
        <w:spacing w:after="0" w:line="240" w:lineRule="auto"/>
        <w:ind w:firstLine="567"/>
        <w:contextualSpacing/>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2. Цена контракта и порядок расчётов</w:t>
      </w:r>
    </w:p>
    <w:p w:rsidR="004D1ADD" w:rsidRPr="006E1E4C" w:rsidRDefault="004D1ADD" w:rsidP="006E1E4C">
      <w:pPr>
        <w:pStyle w:val="a6"/>
        <w:snapToGrid w:val="0"/>
        <w:ind w:firstLine="567"/>
        <w:jc w:val="both"/>
        <w:rPr>
          <w:sz w:val="22"/>
          <w:szCs w:val="22"/>
        </w:rPr>
      </w:pPr>
      <w:r w:rsidRPr="004D1ADD">
        <w:rPr>
          <w:lang w:eastAsia="ru-RU"/>
        </w:rPr>
        <w:t xml:space="preserve">2.1. </w:t>
      </w:r>
      <w:r w:rsidR="00CA23C9" w:rsidRPr="00CA23C9">
        <w:rPr>
          <w:sz w:val="22"/>
          <w:szCs w:val="22"/>
        </w:rPr>
        <w:t xml:space="preserve">Цена настоящего </w:t>
      </w:r>
      <w:r w:rsidR="00CA23C9">
        <w:rPr>
          <w:sz w:val="22"/>
          <w:szCs w:val="22"/>
        </w:rPr>
        <w:t xml:space="preserve">контракта составляет </w:t>
      </w:r>
      <w:r w:rsidR="000C776D" w:rsidRPr="00565027">
        <w:rPr>
          <w:b/>
          <w:sz w:val="22"/>
          <w:szCs w:val="22"/>
        </w:rPr>
        <w:t>534000,00 руб</w:t>
      </w:r>
      <w:r w:rsidR="000C776D">
        <w:rPr>
          <w:sz w:val="22"/>
          <w:szCs w:val="22"/>
        </w:rPr>
        <w:t xml:space="preserve">. </w:t>
      </w:r>
      <w:r w:rsidR="00CA23C9">
        <w:rPr>
          <w:sz w:val="22"/>
          <w:szCs w:val="22"/>
        </w:rPr>
        <w:t>(</w:t>
      </w:r>
      <w:r w:rsidR="000C776D">
        <w:rPr>
          <w:sz w:val="22"/>
          <w:szCs w:val="22"/>
        </w:rPr>
        <w:t>пятьсот тридцать четыре тысячи</w:t>
      </w:r>
      <w:r w:rsidR="00CA23C9">
        <w:rPr>
          <w:sz w:val="22"/>
          <w:szCs w:val="22"/>
        </w:rPr>
        <w:t xml:space="preserve"> руб. </w:t>
      </w:r>
      <w:r w:rsidR="000C776D">
        <w:rPr>
          <w:sz w:val="22"/>
          <w:szCs w:val="22"/>
        </w:rPr>
        <w:t>00</w:t>
      </w:r>
      <w:r w:rsidR="00CA23C9" w:rsidRPr="00CA23C9">
        <w:rPr>
          <w:sz w:val="22"/>
          <w:szCs w:val="22"/>
        </w:rPr>
        <w:t xml:space="preserve"> коп.) </w:t>
      </w:r>
      <w:r w:rsidR="00CA23C9" w:rsidRPr="00CA23C9">
        <w:rPr>
          <w:spacing w:val="-1"/>
          <w:sz w:val="22"/>
          <w:szCs w:val="22"/>
          <w:lang w:eastAsia="ru-RU"/>
        </w:rPr>
        <w:t>за</w:t>
      </w:r>
      <w:r w:rsidR="00A31919">
        <w:rPr>
          <w:sz w:val="22"/>
          <w:szCs w:val="22"/>
        </w:rPr>
        <w:t xml:space="preserve"> 3 месяца (с 01.</w:t>
      </w:r>
      <w:r w:rsidR="000F3526">
        <w:rPr>
          <w:sz w:val="22"/>
          <w:szCs w:val="22"/>
        </w:rPr>
        <w:t>02</w:t>
      </w:r>
      <w:r w:rsidR="00A31919">
        <w:rPr>
          <w:sz w:val="22"/>
          <w:szCs w:val="22"/>
        </w:rPr>
        <w:t>.202</w:t>
      </w:r>
      <w:r w:rsidR="0081758C">
        <w:rPr>
          <w:sz w:val="22"/>
          <w:szCs w:val="22"/>
        </w:rPr>
        <w:t>3</w:t>
      </w:r>
      <w:r w:rsidR="00A31919">
        <w:rPr>
          <w:sz w:val="22"/>
          <w:szCs w:val="22"/>
        </w:rPr>
        <w:t xml:space="preserve"> по 3</w:t>
      </w:r>
      <w:r w:rsidR="000F3526">
        <w:rPr>
          <w:sz w:val="22"/>
          <w:szCs w:val="22"/>
        </w:rPr>
        <w:t>0</w:t>
      </w:r>
      <w:r w:rsidR="00A31919">
        <w:rPr>
          <w:sz w:val="22"/>
          <w:szCs w:val="22"/>
        </w:rPr>
        <w:t>.</w:t>
      </w:r>
      <w:r w:rsidR="000F3526">
        <w:rPr>
          <w:sz w:val="22"/>
          <w:szCs w:val="22"/>
        </w:rPr>
        <w:t>04</w:t>
      </w:r>
      <w:r w:rsidR="0081758C">
        <w:rPr>
          <w:sz w:val="22"/>
          <w:szCs w:val="22"/>
        </w:rPr>
        <w:t>.2023</w:t>
      </w:r>
      <w:r w:rsidR="00CA23C9">
        <w:rPr>
          <w:sz w:val="22"/>
          <w:szCs w:val="22"/>
        </w:rPr>
        <w:t>)</w:t>
      </w:r>
      <w:r w:rsidR="00CA23C9" w:rsidRPr="00CA23C9">
        <w:rPr>
          <w:sz w:val="22"/>
          <w:szCs w:val="22"/>
        </w:rPr>
        <w:t xml:space="preserve">, из расчёта </w:t>
      </w:r>
      <w:r w:rsidR="000C776D">
        <w:rPr>
          <w:sz w:val="22"/>
          <w:szCs w:val="22"/>
        </w:rPr>
        <w:t>178000,00</w:t>
      </w:r>
      <w:r w:rsidR="00CA23C9" w:rsidRPr="00CA23C9">
        <w:rPr>
          <w:sz w:val="22"/>
          <w:szCs w:val="22"/>
        </w:rPr>
        <w:t xml:space="preserve"> руб.</w:t>
      </w:r>
      <w:r w:rsidR="00CA23C9">
        <w:rPr>
          <w:sz w:val="22"/>
          <w:szCs w:val="22"/>
        </w:rPr>
        <w:t xml:space="preserve"> (</w:t>
      </w:r>
      <w:r w:rsidR="000C776D">
        <w:rPr>
          <w:sz w:val="22"/>
          <w:szCs w:val="22"/>
        </w:rPr>
        <w:t>сто семьдесят восемь тысяч</w:t>
      </w:r>
      <w:r w:rsidR="00CA23C9">
        <w:rPr>
          <w:sz w:val="22"/>
          <w:szCs w:val="22"/>
        </w:rPr>
        <w:t xml:space="preserve"> руб. </w:t>
      </w:r>
      <w:r w:rsidR="000C776D">
        <w:rPr>
          <w:sz w:val="22"/>
          <w:szCs w:val="22"/>
        </w:rPr>
        <w:t>00</w:t>
      </w:r>
      <w:r w:rsidR="00CA23C9" w:rsidRPr="00CA23C9">
        <w:rPr>
          <w:sz w:val="22"/>
          <w:szCs w:val="22"/>
        </w:rPr>
        <w:t xml:space="preserve"> коп.) в месяц</w:t>
      </w:r>
      <w:r w:rsidR="006E1E4C">
        <w:rPr>
          <w:sz w:val="22"/>
          <w:szCs w:val="22"/>
        </w:rPr>
        <w:t>,</w:t>
      </w:r>
      <w:r w:rsidR="00CA23C9" w:rsidRPr="00CA23C9">
        <w:rPr>
          <w:sz w:val="22"/>
          <w:szCs w:val="22"/>
        </w:rPr>
        <w:t xml:space="preserve"> НДС не облагается</w:t>
      </w:r>
      <w:r w:rsidR="00565027">
        <w:rPr>
          <w:sz w:val="22"/>
          <w:szCs w:val="22"/>
        </w:rPr>
        <w:t>.</w:t>
      </w:r>
      <w:bookmarkStart w:id="0" w:name="_GoBack"/>
      <w:bookmarkEnd w:id="0"/>
      <w:r w:rsidR="006E1E4C" w:rsidRPr="004D1ADD">
        <w:rPr>
          <w:lang w:eastAsia="ru-RU"/>
        </w:rPr>
        <w:t xml:space="preserve"> </w:t>
      </w:r>
    </w:p>
    <w:p w:rsidR="004D1ADD" w:rsidRPr="004D1ADD" w:rsidRDefault="004D1ADD" w:rsidP="004D1ADD">
      <w:pPr>
        <w:suppressAutoHyphen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xml:space="preserve">Цена контракта включает расходы на страхование, уплату налогов, сборов и другие обязательные платежи, а также прочие расходы, связанные с выполнением обязательств по контракту. </w:t>
      </w:r>
    </w:p>
    <w:p w:rsidR="004D1ADD" w:rsidRPr="004D1ADD" w:rsidRDefault="00BB2DD0" w:rsidP="004D1ADD">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BB2DD0">
        <w:rPr>
          <w:rFonts w:ascii="Times New Roman" w:eastAsia="Times New Roman" w:hAnsi="Times New Roman" w:cs="Times New Roman"/>
          <w:lang w:eastAsia="ru-RU"/>
        </w:rPr>
        <w:t>2.2. Оплата указанных в пункте 1.1 контракта услуг осуществляется Заказчиком в следующем порядке: по факту оказанных услуг на основании документа о приемке</w:t>
      </w:r>
      <w:r w:rsidR="005F2428">
        <w:rPr>
          <w:rFonts w:ascii="Times New Roman" w:eastAsia="Times New Roman" w:hAnsi="Times New Roman" w:cs="Times New Roman"/>
          <w:lang w:eastAsia="ru-RU"/>
        </w:rPr>
        <w:t>,</w:t>
      </w:r>
      <w:r w:rsidRPr="00BB2DD0">
        <w:rPr>
          <w:rFonts w:ascii="Times New Roman" w:eastAsia="Times New Roman" w:hAnsi="Times New Roman" w:cs="Times New Roman"/>
          <w:lang w:eastAsia="ru-RU"/>
        </w:rPr>
        <w:t xml:space="preserve"> подписанного Сторонами</w:t>
      </w:r>
      <w:r w:rsidR="005F2428">
        <w:rPr>
          <w:rFonts w:ascii="Times New Roman" w:eastAsia="Times New Roman" w:hAnsi="Times New Roman" w:cs="Times New Roman"/>
          <w:lang w:eastAsia="ru-RU"/>
        </w:rPr>
        <w:t>,</w:t>
      </w:r>
      <w:r w:rsidRPr="00BB2DD0">
        <w:rPr>
          <w:rFonts w:ascii="Times New Roman" w:eastAsia="Times New Roman" w:hAnsi="Times New Roman" w:cs="Times New Roman"/>
          <w:lang w:eastAsia="ru-RU"/>
        </w:rPr>
        <w:t xml:space="preserve"> (далее – документ о приемке) в течение </w:t>
      </w:r>
      <w:r w:rsidR="005F2428">
        <w:rPr>
          <w:rFonts w:ascii="Times New Roman" w:eastAsia="Times New Roman" w:hAnsi="Times New Roman" w:cs="Times New Roman"/>
          <w:lang w:eastAsia="ru-RU"/>
        </w:rPr>
        <w:t>10 (десят</w:t>
      </w:r>
      <w:r w:rsidRPr="00BB2DD0">
        <w:rPr>
          <w:rFonts w:ascii="Times New Roman" w:eastAsia="Times New Roman" w:hAnsi="Times New Roman" w:cs="Times New Roman"/>
          <w:lang w:eastAsia="ru-RU"/>
        </w:rPr>
        <w:t>и) рабочих дней с даты подписания Заказчиком документа о приемке.</w:t>
      </w:r>
      <w:r>
        <w:rPr>
          <w:rFonts w:ascii="Times New Roman" w:eastAsia="Times New Roman" w:hAnsi="Times New Roman" w:cs="Times New Roman"/>
          <w:lang w:eastAsia="ru-RU"/>
        </w:rPr>
        <w:t xml:space="preserve"> </w:t>
      </w:r>
    </w:p>
    <w:p w:rsidR="004D1ADD" w:rsidRPr="004D1ADD" w:rsidRDefault="004D1ADD" w:rsidP="004D1ADD">
      <w:pPr>
        <w:suppressAutoHyphens/>
        <w:spacing w:after="0" w:line="240" w:lineRule="auto"/>
        <w:ind w:firstLine="567"/>
        <w:contextualSpacing/>
        <w:jc w:val="both"/>
        <w:rPr>
          <w:rFonts w:ascii="Times New Roman" w:eastAsia="Times New Roman" w:hAnsi="Times New Roman" w:cs="Times New Roman"/>
          <w:u w:val="single"/>
          <w:lang w:eastAsia="ru-RU"/>
        </w:rPr>
      </w:pPr>
      <w:r w:rsidRPr="004D1ADD">
        <w:rPr>
          <w:rFonts w:ascii="Times New Roman" w:eastAsia="Times New Roman" w:hAnsi="Times New Roman" w:cs="Times New Roman"/>
          <w:lang w:eastAsia="ru-RU"/>
        </w:rPr>
        <w:t>2.3. Обязательства Заказчика по оплате оказанных услуг считаются исполненными с момента списания денежных средств со счета Заказчика на счет Исполнителя, указанный в контракте.</w:t>
      </w:r>
    </w:p>
    <w:p w:rsidR="004D1ADD" w:rsidRPr="004D1ADD" w:rsidRDefault="004D1ADD" w:rsidP="00092859">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2.4. Ц</w:t>
      </w:r>
      <w:r w:rsidRPr="004D1ADD">
        <w:rPr>
          <w:rFonts w:ascii="Times New Roman" w:eastAsia="Times New Roman" w:hAnsi="Times New Roman" w:cs="Times New Roman"/>
          <w:bCs/>
          <w:lang w:eastAsia="ru-RU"/>
        </w:rPr>
        <w:t>ена контракта является твёрдой и определяется на весь срок исполнения контракта, за исключением случаев, предусмотренных контрактом и действующим законодательством.</w:t>
      </w:r>
    </w:p>
    <w:p w:rsidR="004D1ADD" w:rsidRPr="004D1ADD" w:rsidRDefault="00092859" w:rsidP="004D1ADD">
      <w:pPr>
        <w:suppressAutoHyphens/>
        <w:autoSpaceDE w:val="0"/>
        <w:autoSpaceDN w:val="0"/>
        <w:adjustRightInd w:val="0"/>
        <w:spacing w:after="0" w:line="240" w:lineRule="auto"/>
        <w:ind w:firstLine="567"/>
        <w:jc w:val="both"/>
        <w:rPr>
          <w:rFonts w:ascii="Times New Roman" w:eastAsia="Calibri" w:hAnsi="Times New Roman" w:cs="Times New Roman"/>
          <w:lang w:eastAsia="ru-RU"/>
        </w:rPr>
      </w:pPr>
      <w:r>
        <w:rPr>
          <w:rFonts w:ascii="Times New Roman" w:eastAsia="Times New Roman" w:hAnsi="Times New Roman" w:cs="Times New Roman"/>
          <w:lang w:eastAsia="ru-RU"/>
        </w:rPr>
        <w:t>2.5</w:t>
      </w:r>
      <w:r w:rsidR="004D1ADD" w:rsidRPr="004D1ADD">
        <w:rPr>
          <w:rFonts w:ascii="Times New Roman" w:eastAsia="Times New Roman" w:hAnsi="Times New Roman" w:cs="Times New Roman"/>
          <w:lang w:eastAsia="ru-RU"/>
        </w:rPr>
        <w:t>. Сумма,</w:t>
      </w:r>
      <w:r w:rsidR="004D1ADD" w:rsidRPr="004D1ADD">
        <w:rPr>
          <w:rFonts w:ascii="Times New Roman" w:eastAsia="Calibri" w:hAnsi="Times New Roman" w:cs="Times New Roman"/>
          <w:lang w:eastAsia="ru-RU"/>
        </w:rPr>
        <w:t xml:space="preserve"> подлежащая уплате Заказчиком Исполнителю,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2859" w:rsidRDefault="00092859" w:rsidP="004D1ADD">
      <w:pPr>
        <w:suppressAutoHyphens/>
        <w:autoSpaceDE w:val="0"/>
        <w:autoSpaceDN w:val="0"/>
        <w:adjustRightInd w:val="0"/>
        <w:spacing w:after="0" w:line="240" w:lineRule="auto"/>
        <w:ind w:firstLine="567"/>
        <w:jc w:val="both"/>
        <w:rPr>
          <w:rFonts w:ascii="Times New Roman" w:eastAsia="Calibri" w:hAnsi="Times New Roman" w:cs="Times New Roman"/>
          <w:lang w:eastAsia="ru-RU"/>
        </w:rPr>
      </w:pPr>
      <w:r>
        <w:rPr>
          <w:rFonts w:ascii="Times New Roman" w:eastAsia="Calibri" w:hAnsi="Times New Roman" w:cs="Times New Roman"/>
          <w:lang w:eastAsia="ru-RU"/>
        </w:rPr>
        <w:t>2.6</w:t>
      </w:r>
      <w:r w:rsidR="004D1ADD" w:rsidRPr="004D1ADD">
        <w:rPr>
          <w:rFonts w:ascii="Times New Roman" w:eastAsia="Calibri" w:hAnsi="Times New Roman" w:cs="Times New Roman"/>
          <w:lang w:eastAsia="ru-RU"/>
        </w:rPr>
        <w:t>. Платежи по контракту осуществляются в валюте Российской Федерации – рублях. Разногласия по расчетам за оказанные услуги разрешаются путем переговоров и проведения взаимных сверок.</w:t>
      </w:r>
    </w:p>
    <w:p w:rsidR="004D1ADD" w:rsidRPr="004D1ADD" w:rsidRDefault="004D1ADD" w:rsidP="004D1ADD">
      <w:pPr>
        <w:suppressAutoHyphen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4D1ADD">
        <w:rPr>
          <w:rFonts w:ascii="Times New Roman" w:eastAsia="Calibri" w:hAnsi="Times New Roman" w:cs="Times New Roman"/>
          <w:lang w:eastAsia="ru-RU"/>
        </w:rPr>
        <w:t xml:space="preserve"> </w:t>
      </w:r>
      <w:r w:rsidR="00092859">
        <w:rPr>
          <w:rFonts w:ascii="Times New Roman" w:eastAsia="Calibri" w:hAnsi="Times New Roman" w:cs="Times New Roman"/>
          <w:lang w:eastAsia="ru-RU"/>
        </w:rPr>
        <w:t>2.7</w:t>
      </w:r>
      <w:r w:rsidR="00092859" w:rsidRPr="00092859">
        <w:rPr>
          <w:rFonts w:ascii="Times New Roman" w:eastAsia="Calibri" w:hAnsi="Times New Roman" w:cs="Times New Roman"/>
          <w:lang w:eastAsia="ru-RU"/>
        </w:rPr>
        <w:t>. Цена контракта может быть снижена по соглашению сторон без изменения предусмотренных контрактом объёма услуги, качества оказываемой услуги и иных условий контракта.</w:t>
      </w:r>
    </w:p>
    <w:p w:rsidR="004D1ADD" w:rsidRPr="003E656C" w:rsidRDefault="00092859" w:rsidP="003E656C">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Pr="00092859">
        <w:rPr>
          <w:rFonts w:ascii="Times New Roman" w:eastAsia="Times New Roman" w:hAnsi="Times New Roman" w:cs="Times New Roman"/>
          <w:lang w:eastAsia="ru-RU"/>
        </w:rPr>
        <w:t>2.8. Заказчик по согласованию с Исполнителем при исполнении контракта вправе увеличить предусмотренный контрактом объем услуги не более чем на десять процентов или уменьшить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4D1ADD" w:rsidRPr="004D1ADD" w:rsidRDefault="004D1ADD" w:rsidP="004D1ADD">
      <w:pPr>
        <w:suppressAutoHyphens/>
        <w:spacing w:after="0" w:line="240" w:lineRule="auto"/>
        <w:contextualSpacing/>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3. Порядок сдачи и приемки услуг</w:t>
      </w:r>
    </w:p>
    <w:p w:rsidR="004D1ADD" w:rsidRPr="004D1ADD" w:rsidRDefault="004D1ADD" w:rsidP="004D1ADD">
      <w:pPr>
        <w:suppressAutoHyphens/>
        <w:spacing w:after="0" w:line="240" w:lineRule="auto"/>
        <w:ind w:right="-5"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3.1. Срок ока</w:t>
      </w:r>
      <w:r w:rsidR="00A31919">
        <w:rPr>
          <w:rFonts w:ascii="Times New Roman" w:eastAsia="Times New Roman" w:hAnsi="Times New Roman" w:cs="Times New Roman"/>
          <w:lang w:eastAsia="ru-RU"/>
        </w:rPr>
        <w:t xml:space="preserve">зания услуг: с 01 </w:t>
      </w:r>
      <w:r w:rsidR="000F3526">
        <w:rPr>
          <w:rFonts w:ascii="Times New Roman" w:eastAsia="Times New Roman" w:hAnsi="Times New Roman" w:cs="Times New Roman"/>
          <w:lang w:eastAsia="ru-RU"/>
        </w:rPr>
        <w:t>февраля</w:t>
      </w:r>
      <w:r w:rsidR="00A31919">
        <w:rPr>
          <w:rFonts w:ascii="Times New Roman" w:eastAsia="Times New Roman" w:hAnsi="Times New Roman" w:cs="Times New Roman"/>
          <w:lang w:eastAsia="ru-RU"/>
        </w:rPr>
        <w:t xml:space="preserve"> </w:t>
      </w:r>
      <w:r w:rsidR="00793750">
        <w:rPr>
          <w:rFonts w:ascii="Times New Roman" w:eastAsia="Times New Roman" w:hAnsi="Times New Roman" w:cs="Times New Roman"/>
          <w:lang w:eastAsia="ru-RU"/>
        </w:rPr>
        <w:t>202</w:t>
      </w:r>
      <w:r w:rsidR="008B1538">
        <w:rPr>
          <w:rFonts w:ascii="Times New Roman" w:eastAsia="Times New Roman" w:hAnsi="Times New Roman" w:cs="Times New Roman"/>
          <w:lang w:eastAsia="ru-RU"/>
        </w:rPr>
        <w:t>3</w:t>
      </w:r>
      <w:r w:rsidR="006E1E4C">
        <w:rPr>
          <w:rFonts w:ascii="Times New Roman" w:eastAsia="Times New Roman" w:hAnsi="Times New Roman" w:cs="Times New Roman"/>
          <w:lang w:eastAsia="ru-RU"/>
        </w:rPr>
        <w:t xml:space="preserve"> года</w:t>
      </w:r>
      <w:r w:rsidR="00A31919">
        <w:rPr>
          <w:rFonts w:ascii="Times New Roman" w:eastAsia="Times New Roman" w:hAnsi="Times New Roman" w:cs="Times New Roman"/>
          <w:lang w:eastAsia="ru-RU"/>
        </w:rPr>
        <w:t xml:space="preserve"> по 3</w:t>
      </w:r>
      <w:r w:rsidR="000F3526">
        <w:rPr>
          <w:rFonts w:ascii="Times New Roman" w:eastAsia="Times New Roman" w:hAnsi="Times New Roman" w:cs="Times New Roman"/>
          <w:lang w:eastAsia="ru-RU"/>
        </w:rPr>
        <w:t>0 апреля</w:t>
      </w:r>
      <w:r w:rsidRPr="004D1ADD">
        <w:rPr>
          <w:rFonts w:ascii="Times New Roman" w:eastAsia="Times New Roman" w:hAnsi="Times New Roman" w:cs="Times New Roman"/>
          <w:lang w:eastAsia="ru-RU"/>
        </w:rPr>
        <w:t xml:space="preserve"> 202</w:t>
      </w:r>
      <w:r w:rsidR="008B1538">
        <w:rPr>
          <w:rFonts w:ascii="Times New Roman" w:eastAsia="Times New Roman" w:hAnsi="Times New Roman" w:cs="Times New Roman"/>
          <w:lang w:eastAsia="ru-RU"/>
        </w:rPr>
        <w:t>3</w:t>
      </w:r>
      <w:r w:rsidRPr="004D1ADD">
        <w:rPr>
          <w:rFonts w:ascii="Times New Roman" w:eastAsia="Times New Roman" w:hAnsi="Times New Roman" w:cs="Times New Roman"/>
          <w:lang w:eastAsia="ru-RU"/>
        </w:rPr>
        <w:t xml:space="preserve"> года.</w:t>
      </w:r>
    </w:p>
    <w:p w:rsidR="004D1ADD" w:rsidRPr="004D1ADD" w:rsidRDefault="004D1ADD" w:rsidP="004D1ADD">
      <w:pPr>
        <w:tabs>
          <w:tab w:val="left" w:pos="1009"/>
        </w:tabs>
        <w:suppressAutoHyphens/>
        <w:spacing w:after="0" w:line="240" w:lineRule="auto"/>
        <w:ind w:firstLine="567"/>
        <w:jc w:val="both"/>
        <w:rPr>
          <w:rFonts w:ascii="Times New Roman" w:eastAsia="Calibri" w:hAnsi="Times New Roman" w:cs="Times New Roman"/>
        </w:rPr>
      </w:pPr>
      <w:r w:rsidRPr="004D1ADD">
        <w:rPr>
          <w:rFonts w:ascii="Times New Roman" w:eastAsia="Calibri" w:hAnsi="Times New Roman" w:cs="Times New Roman"/>
        </w:rPr>
        <w:t xml:space="preserve">3.2. Приемка оказанных услуг по контракту осуществляется уполномоченным (ми) лицом (ами) Заказчика путем проверки характеристик, сроков и состава оказанных услуг на соответствие </w:t>
      </w:r>
      <w:r w:rsidR="008B1538">
        <w:rPr>
          <w:rFonts w:ascii="Times New Roman" w:eastAsia="Calibri" w:hAnsi="Times New Roman" w:cs="Times New Roman"/>
        </w:rPr>
        <w:t>Описанию объекта закупки (</w:t>
      </w:r>
      <w:r w:rsidRPr="004D1ADD">
        <w:rPr>
          <w:rFonts w:ascii="Times New Roman" w:eastAsia="Calibri" w:hAnsi="Times New Roman" w:cs="Times New Roman"/>
        </w:rPr>
        <w:t>техническому заданию</w:t>
      </w:r>
      <w:r w:rsidR="008B1538">
        <w:rPr>
          <w:rFonts w:ascii="Times New Roman" w:eastAsia="Calibri" w:hAnsi="Times New Roman" w:cs="Times New Roman"/>
        </w:rPr>
        <w:t>)</w:t>
      </w:r>
      <w:r w:rsidRPr="004D1ADD">
        <w:rPr>
          <w:rFonts w:ascii="Times New Roman" w:eastAsia="Calibri" w:hAnsi="Times New Roman" w:cs="Times New Roman"/>
        </w:rPr>
        <w:t xml:space="preserve"> </w:t>
      </w:r>
      <w:r w:rsidRPr="004D1ADD">
        <w:rPr>
          <w:rFonts w:ascii="Times New Roman" w:eastAsia="Calibri" w:hAnsi="Times New Roman" w:cs="Times New Roman"/>
          <w:color w:val="000000"/>
          <w:spacing w:val="-1"/>
        </w:rPr>
        <w:t>(Приложение № 1 к контракту).</w:t>
      </w:r>
      <w:r w:rsidRPr="004D1ADD">
        <w:rPr>
          <w:rFonts w:ascii="Times New Roman" w:eastAsia="Calibri" w:hAnsi="Times New Roman" w:cs="Times New Roman"/>
        </w:rPr>
        <w:t xml:space="preserve"> В ходе приемки оказанных услуг уполномоченное (ые) лицо (а) Заказчика:</w:t>
      </w:r>
    </w:p>
    <w:p w:rsidR="004D1ADD" w:rsidRPr="004D1ADD" w:rsidRDefault="004D1ADD" w:rsidP="004D1ADD">
      <w:pPr>
        <w:tabs>
          <w:tab w:val="left" w:pos="1009"/>
        </w:tabs>
        <w:suppressAutoHyphens/>
        <w:spacing w:after="0" w:line="240" w:lineRule="auto"/>
        <w:ind w:firstLine="567"/>
        <w:jc w:val="both"/>
        <w:rPr>
          <w:rFonts w:ascii="Times New Roman" w:eastAsia="Calibri" w:hAnsi="Times New Roman" w:cs="Times New Roman"/>
        </w:rPr>
      </w:pPr>
      <w:r w:rsidRPr="004D1ADD">
        <w:rPr>
          <w:rFonts w:ascii="Times New Roman" w:eastAsia="Calibri" w:hAnsi="Times New Roman" w:cs="Times New Roman"/>
        </w:rPr>
        <w:t>- проверяет (ют) объем оказанных услуг на соответствие</w:t>
      </w:r>
      <w:r w:rsidR="008B1538">
        <w:rPr>
          <w:rFonts w:ascii="Times New Roman" w:eastAsia="Calibri" w:hAnsi="Times New Roman" w:cs="Times New Roman"/>
        </w:rPr>
        <w:t xml:space="preserve"> Описанию объекта закупки (</w:t>
      </w:r>
      <w:r w:rsidR="008B1538" w:rsidRPr="004D1ADD">
        <w:rPr>
          <w:rFonts w:ascii="Times New Roman" w:eastAsia="Calibri" w:hAnsi="Times New Roman" w:cs="Times New Roman"/>
        </w:rPr>
        <w:t>техническому заданию</w:t>
      </w:r>
      <w:r w:rsidR="008B1538">
        <w:rPr>
          <w:rFonts w:ascii="Times New Roman" w:eastAsia="Calibri" w:hAnsi="Times New Roman" w:cs="Times New Roman"/>
        </w:rPr>
        <w:t>)</w:t>
      </w:r>
      <w:r w:rsidR="008B1538" w:rsidRPr="004D1ADD">
        <w:rPr>
          <w:rFonts w:ascii="Times New Roman" w:eastAsia="Calibri" w:hAnsi="Times New Roman" w:cs="Times New Roman"/>
        </w:rPr>
        <w:t xml:space="preserve"> </w:t>
      </w:r>
      <w:r w:rsidRPr="004D1ADD">
        <w:rPr>
          <w:rFonts w:ascii="Times New Roman" w:eastAsia="Calibri" w:hAnsi="Times New Roman" w:cs="Times New Roman"/>
          <w:color w:val="000000"/>
          <w:spacing w:val="-1"/>
        </w:rPr>
        <w:t>(Приложение № 1 к контракту)</w:t>
      </w:r>
      <w:r w:rsidRPr="004D1ADD">
        <w:rPr>
          <w:rFonts w:ascii="Times New Roman" w:eastAsia="Calibri" w:hAnsi="Times New Roman" w:cs="Times New Roman"/>
        </w:rPr>
        <w:t>;</w:t>
      </w:r>
    </w:p>
    <w:p w:rsidR="004D1ADD" w:rsidRPr="004D1ADD" w:rsidRDefault="004D1ADD" w:rsidP="004D1ADD">
      <w:pPr>
        <w:tabs>
          <w:tab w:val="left" w:pos="1009"/>
        </w:tabs>
        <w:suppressAutoHyphens/>
        <w:spacing w:after="0" w:line="240" w:lineRule="auto"/>
        <w:ind w:firstLine="567"/>
        <w:jc w:val="both"/>
        <w:rPr>
          <w:rFonts w:ascii="Times New Roman" w:eastAsia="Calibri" w:hAnsi="Times New Roman" w:cs="Times New Roman"/>
        </w:rPr>
      </w:pPr>
      <w:r w:rsidRPr="004D1ADD">
        <w:rPr>
          <w:rFonts w:ascii="Times New Roman" w:eastAsia="Calibri" w:hAnsi="Times New Roman" w:cs="Times New Roman"/>
        </w:rPr>
        <w:t>- проверяет (ют) сроки оказания услуг на соответствие контракту и</w:t>
      </w:r>
      <w:r w:rsidR="00C55D22">
        <w:rPr>
          <w:rFonts w:ascii="Times New Roman" w:eastAsia="Calibri" w:hAnsi="Times New Roman" w:cs="Times New Roman"/>
        </w:rPr>
        <w:t xml:space="preserve"> Описанию</w:t>
      </w:r>
      <w:r w:rsidRPr="004D1ADD">
        <w:rPr>
          <w:rFonts w:ascii="Times New Roman" w:eastAsia="Calibri" w:hAnsi="Times New Roman" w:cs="Times New Roman"/>
        </w:rPr>
        <w:t xml:space="preserve"> </w:t>
      </w:r>
      <w:r w:rsidR="008B1538">
        <w:rPr>
          <w:rFonts w:ascii="Times New Roman" w:eastAsia="Calibri" w:hAnsi="Times New Roman" w:cs="Times New Roman"/>
        </w:rPr>
        <w:t>объекта закупки (</w:t>
      </w:r>
      <w:r w:rsidR="008B1538" w:rsidRPr="004D1ADD">
        <w:rPr>
          <w:rFonts w:ascii="Times New Roman" w:eastAsia="Calibri" w:hAnsi="Times New Roman" w:cs="Times New Roman"/>
        </w:rPr>
        <w:t>техническому заданию</w:t>
      </w:r>
      <w:r w:rsidR="008B1538">
        <w:rPr>
          <w:rFonts w:ascii="Times New Roman" w:eastAsia="Calibri" w:hAnsi="Times New Roman" w:cs="Times New Roman"/>
        </w:rPr>
        <w:t>)</w:t>
      </w:r>
      <w:r w:rsidR="008B1538" w:rsidRPr="004D1ADD">
        <w:rPr>
          <w:rFonts w:ascii="Times New Roman" w:eastAsia="Calibri" w:hAnsi="Times New Roman" w:cs="Times New Roman"/>
        </w:rPr>
        <w:t xml:space="preserve"> </w:t>
      </w:r>
      <w:r w:rsidRPr="004D1ADD">
        <w:rPr>
          <w:rFonts w:ascii="Times New Roman" w:eastAsia="Calibri" w:hAnsi="Times New Roman" w:cs="Times New Roman"/>
          <w:color w:val="000000"/>
          <w:spacing w:val="-1"/>
        </w:rPr>
        <w:t>(Приложение № 1 к контракту)</w:t>
      </w:r>
      <w:r w:rsidRPr="004D1ADD">
        <w:rPr>
          <w:rFonts w:ascii="Times New Roman" w:eastAsia="Calibri" w:hAnsi="Times New Roman" w:cs="Times New Roman"/>
        </w:rPr>
        <w:t>;</w:t>
      </w:r>
    </w:p>
    <w:p w:rsidR="004D1ADD" w:rsidRPr="004D1ADD" w:rsidRDefault="004D1ADD" w:rsidP="004D1ADD">
      <w:pPr>
        <w:tabs>
          <w:tab w:val="left" w:pos="1009"/>
        </w:tabs>
        <w:suppressAutoHyphens/>
        <w:spacing w:after="0" w:line="240" w:lineRule="auto"/>
        <w:ind w:firstLine="567"/>
        <w:jc w:val="both"/>
        <w:rPr>
          <w:rFonts w:ascii="Times New Roman" w:eastAsia="Calibri" w:hAnsi="Times New Roman" w:cs="Times New Roman"/>
        </w:rPr>
      </w:pPr>
      <w:r w:rsidRPr="004D1ADD">
        <w:rPr>
          <w:rFonts w:ascii="Times New Roman" w:eastAsia="Calibri" w:hAnsi="Times New Roman" w:cs="Times New Roman"/>
        </w:rPr>
        <w:t xml:space="preserve">- проверяет (ют) качество оказания услуг на соответствие контракту и </w:t>
      </w:r>
      <w:r w:rsidR="00C55D22">
        <w:rPr>
          <w:rFonts w:ascii="Times New Roman" w:eastAsia="Calibri" w:hAnsi="Times New Roman" w:cs="Times New Roman"/>
        </w:rPr>
        <w:t>Описанию</w:t>
      </w:r>
      <w:r w:rsidR="00C55D22" w:rsidRPr="004D1ADD">
        <w:rPr>
          <w:rFonts w:ascii="Times New Roman" w:eastAsia="Calibri" w:hAnsi="Times New Roman" w:cs="Times New Roman"/>
        </w:rPr>
        <w:t xml:space="preserve"> </w:t>
      </w:r>
      <w:r w:rsidR="00C55D22">
        <w:rPr>
          <w:rFonts w:ascii="Times New Roman" w:eastAsia="Calibri" w:hAnsi="Times New Roman" w:cs="Times New Roman"/>
        </w:rPr>
        <w:t>объекта закупки (</w:t>
      </w:r>
      <w:r w:rsidR="00C55D22" w:rsidRPr="004D1ADD">
        <w:rPr>
          <w:rFonts w:ascii="Times New Roman" w:eastAsia="Calibri" w:hAnsi="Times New Roman" w:cs="Times New Roman"/>
        </w:rPr>
        <w:t>техническому заданию</w:t>
      </w:r>
      <w:r w:rsidR="00C55D22">
        <w:rPr>
          <w:rFonts w:ascii="Times New Roman" w:eastAsia="Calibri" w:hAnsi="Times New Roman" w:cs="Times New Roman"/>
        </w:rPr>
        <w:t>)</w:t>
      </w:r>
      <w:r w:rsidR="00C55D22" w:rsidRPr="004D1ADD">
        <w:rPr>
          <w:rFonts w:ascii="Times New Roman" w:eastAsia="Calibri" w:hAnsi="Times New Roman" w:cs="Times New Roman"/>
          <w:color w:val="000000"/>
          <w:spacing w:val="-1"/>
        </w:rPr>
        <w:t xml:space="preserve"> </w:t>
      </w:r>
      <w:r w:rsidRPr="004D1ADD">
        <w:rPr>
          <w:rFonts w:ascii="Times New Roman" w:eastAsia="Calibri" w:hAnsi="Times New Roman" w:cs="Times New Roman"/>
          <w:color w:val="000000"/>
          <w:spacing w:val="-1"/>
        </w:rPr>
        <w:t>(Приложение № 1 к контракту)</w:t>
      </w:r>
      <w:r w:rsidRPr="004D1ADD">
        <w:rPr>
          <w:rFonts w:ascii="Times New Roman" w:eastAsia="Calibri" w:hAnsi="Times New Roman" w:cs="Times New Roman"/>
        </w:rPr>
        <w:t>;</w:t>
      </w:r>
    </w:p>
    <w:p w:rsidR="004D1ADD" w:rsidRPr="004D1ADD" w:rsidRDefault="004D1ADD" w:rsidP="004D1ADD">
      <w:pPr>
        <w:tabs>
          <w:tab w:val="left" w:pos="1105"/>
        </w:tabs>
        <w:suppressAutoHyphens/>
        <w:spacing w:after="0" w:line="240" w:lineRule="auto"/>
        <w:ind w:firstLine="567"/>
        <w:jc w:val="both"/>
        <w:rPr>
          <w:rFonts w:ascii="Times New Roman" w:eastAsia="Calibri" w:hAnsi="Times New Roman" w:cs="Times New Roman"/>
        </w:rPr>
      </w:pPr>
      <w:r w:rsidRPr="004D1ADD">
        <w:rPr>
          <w:rFonts w:ascii="Times New Roman" w:eastAsia="Calibri" w:hAnsi="Times New Roman" w:cs="Times New Roman"/>
        </w:rPr>
        <w:t>- проверяет (ют) полноту и правильность оформления сопроводительных</w:t>
      </w:r>
      <w:r w:rsidR="006E1E4C">
        <w:rPr>
          <w:rFonts w:ascii="Times New Roman" w:eastAsia="Calibri" w:hAnsi="Times New Roman" w:cs="Times New Roman"/>
        </w:rPr>
        <w:t xml:space="preserve"> </w:t>
      </w:r>
      <w:r w:rsidRPr="004D1ADD">
        <w:rPr>
          <w:rFonts w:ascii="Times New Roman" w:eastAsia="Calibri" w:hAnsi="Times New Roman" w:cs="Times New Roman"/>
        </w:rPr>
        <w:t>документов, предоставленных Исполнителем.</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 xml:space="preserve">3.3. Исполнитель не позднее 2 (двух) рабочих дней после окончания оказания услуг </w:t>
      </w:r>
      <w:r w:rsidR="001E42D0">
        <w:rPr>
          <w:rFonts w:ascii="Times New Roman" w:eastAsia="Times New Roman" w:hAnsi="Times New Roman" w:cs="Times New Roman"/>
          <w:lang w:eastAsia="ru-RU"/>
        </w:rPr>
        <w:t>направляет</w:t>
      </w:r>
      <w:r w:rsidRPr="00092859">
        <w:rPr>
          <w:rFonts w:ascii="Times New Roman" w:eastAsia="Times New Roman" w:hAnsi="Times New Roman" w:cs="Times New Roman"/>
          <w:lang w:eastAsia="ru-RU"/>
        </w:rPr>
        <w:t xml:space="preserve"> документ о приемке.</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3.3.1. Документ о приемке должен содержать:</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а) наименование оказанной услуги;</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в) информацию об объеме оказанной услуги;</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е) стоимость исполненных Исполнителем обязательств, предусмотренных контрактом, с указанием цены за единицу оказанной услуги, поставленного товара (при осуществлении закупки товара, в том числе поставляемого Заказчику при оказании закупаемых услуг.</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3.3.2.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3.3 контракта информация, содержащаяся в документе о приемке.</w:t>
      </w:r>
    </w:p>
    <w:p w:rsidR="001E42D0"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 xml:space="preserve">3.4. Документ о приемке, подписанный Исполнителем, направляется Заказчику. </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3.5. Для проверки предоставленного Исполнителем результата оказания услуг, предусмотренных контрактом, в части их соответствия условиям контракта Заказчик проводит экспертизу в порядке, предусмотренном статьей 94 Закона № 44-ФЗ. Экспертиза может проводиться силами Заказчика или к ее проведению могут привлекаться эксперты, экспертные организации.</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3.6. Для проведения экспертизы результата оказания услуг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3.7. Заказчик в течение 20 (двадцати) рабочих дней, следующих за днем поступления документа о приемке в соответствии с пунктом 3.4 контракта, осуществляет одно из следующих действий:</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а) подписывает документ о приемке;</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б) формирует мотивированный отказ от подписания документа о приемке с указанием причин такого отказа.</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3.8. По решению Заказчика для приемки оказанных услуг, результатов отдельного этапа исполнения контракта может быть создана приемочная комиссия, состоящая не менее чем из пяти человек.</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lastRenderedPageBreak/>
        <w:t>В случае создания приемочной комиссии не позднее 20 (двадцати) рабочих дней, следующих за днем поступления документа о приемке в соответствии с пунктом 3.4 контракта:</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а) члены приемочной комиссии подписывают документ о приемке или мотивированный отказ от подписания документа о приемке с указанием причин такого отказа;</w:t>
      </w:r>
    </w:p>
    <w:p w:rsidR="001E42D0"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 xml:space="preserve">б) после подписания членами приемочной комиссии в соответствии с подпунктом «а» пункта 3.8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w:t>
      </w:r>
      <w:r w:rsidR="001E42D0">
        <w:rPr>
          <w:rFonts w:ascii="Times New Roman" w:eastAsia="Times New Roman" w:hAnsi="Times New Roman" w:cs="Times New Roman"/>
          <w:lang w:eastAsia="ru-RU"/>
        </w:rPr>
        <w:t>9</w:t>
      </w:r>
      <w:r w:rsidRPr="00092859">
        <w:rPr>
          <w:rFonts w:ascii="Times New Roman" w:eastAsia="Times New Roman" w:hAnsi="Times New Roman" w:cs="Times New Roman"/>
          <w:lang w:eastAsia="ru-RU"/>
        </w:rPr>
        <w:t>.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3.1</w:t>
      </w:r>
      <w:r w:rsidR="001E42D0">
        <w:rPr>
          <w:rFonts w:ascii="Times New Roman" w:eastAsia="Times New Roman" w:hAnsi="Times New Roman" w:cs="Times New Roman"/>
          <w:lang w:eastAsia="ru-RU"/>
        </w:rPr>
        <w:t>0</w:t>
      </w:r>
      <w:r w:rsidRPr="00092859">
        <w:rPr>
          <w:rFonts w:ascii="Times New Roman" w:eastAsia="Times New Roman" w:hAnsi="Times New Roman" w:cs="Times New Roman"/>
          <w:lang w:eastAsia="ru-RU"/>
        </w:rPr>
        <w:t xml:space="preserve">. Датой приемки оказанных услуг считается дата </w:t>
      </w:r>
      <w:r w:rsidR="001E42D0">
        <w:rPr>
          <w:rFonts w:ascii="Times New Roman" w:eastAsia="Times New Roman" w:hAnsi="Times New Roman" w:cs="Times New Roman"/>
          <w:lang w:eastAsia="ru-RU"/>
        </w:rPr>
        <w:t>подписания</w:t>
      </w:r>
      <w:r w:rsidRPr="00092859">
        <w:rPr>
          <w:rFonts w:ascii="Times New Roman" w:eastAsia="Times New Roman" w:hAnsi="Times New Roman" w:cs="Times New Roman"/>
          <w:lang w:eastAsia="ru-RU"/>
        </w:rPr>
        <w:t xml:space="preserve"> документа о приемке Заказчиком.</w:t>
      </w:r>
    </w:p>
    <w:p w:rsidR="00092859" w:rsidRPr="00092859" w:rsidRDefault="00092859" w:rsidP="00092859">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3.1</w:t>
      </w:r>
      <w:r w:rsidR="001E42D0">
        <w:rPr>
          <w:rFonts w:ascii="Times New Roman" w:eastAsia="Times New Roman" w:hAnsi="Times New Roman" w:cs="Times New Roman"/>
          <w:lang w:eastAsia="ru-RU"/>
        </w:rPr>
        <w:t>1</w:t>
      </w:r>
      <w:r w:rsidRPr="00092859">
        <w:rPr>
          <w:rFonts w:ascii="Times New Roman" w:eastAsia="Times New Roman" w:hAnsi="Times New Roman" w:cs="Times New Roman"/>
          <w:lang w:eastAsia="ru-RU"/>
        </w:rPr>
        <w:t>. В случае не достижения соглашения по приёмке результата услуг Стороны приступают к разрешению возникшей ситуации в порядке, предусмотренном в разделе 9 контракта.</w:t>
      </w:r>
    </w:p>
    <w:p w:rsidR="004D1ADD" w:rsidRPr="004D1ADD" w:rsidRDefault="00092859" w:rsidP="003E656C">
      <w:pPr>
        <w:suppressAutoHyphens/>
        <w:spacing w:after="0" w:line="240" w:lineRule="auto"/>
        <w:ind w:right="-5"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 xml:space="preserve">3.13. Услуги считаются оказанными Исполнителем и принятыми Заказчиком с момента </w:t>
      </w:r>
      <w:r w:rsidR="001E42D0">
        <w:rPr>
          <w:rFonts w:ascii="Times New Roman" w:eastAsia="Times New Roman" w:hAnsi="Times New Roman" w:cs="Times New Roman"/>
          <w:lang w:eastAsia="ru-RU"/>
        </w:rPr>
        <w:t xml:space="preserve">подписания документа о приемке </w:t>
      </w:r>
      <w:r w:rsidRPr="00092859">
        <w:rPr>
          <w:rFonts w:ascii="Times New Roman" w:eastAsia="Times New Roman" w:hAnsi="Times New Roman" w:cs="Times New Roman"/>
          <w:lang w:eastAsia="ru-RU"/>
        </w:rPr>
        <w:t>Заказчиком.</w:t>
      </w:r>
      <w:r>
        <w:rPr>
          <w:rFonts w:ascii="Times New Roman" w:eastAsia="Times New Roman" w:hAnsi="Times New Roman" w:cs="Times New Roman"/>
          <w:lang w:eastAsia="ru-RU"/>
        </w:rPr>
        <w:t xml:space="preserve"> </w:t>
      </w:r>
    </w:p>
    <w:p w:rsidR="004D1ADD" w:rsidRPr="004D1ADD" w:rsidRDefault="004D1ADD" w:rsidP="004D1ADD">
      <w:pPr>
        <w:spacing w:after="0" w:line="240" w:lineRule="auto"/>
        <w:ind w:right="-5"/>
        <w:contextualSpacing/>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4. Права и обязанности Сторон</w:t>
      </w:r>
    </w:p>
    <w:p w:rsidR="004D1ADD" w:rsidRPr="004D1ADD" w:rsidRDefault="004D1ADD" w:rsidP="004D1ADD">
      <w:pPr>
        <w:spacing w:after="0" w:line="240" w:lineRule="auto"/>
        <w:ind w:right="-6" w:firstLine="567"/>
        <w:contextualSpacing/>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4.1. Исполнитель имеет право:</w:t>
      </w:r>
    </w:p>
    <w:p w:rsidR="004D1ADD" w:rsidRPr="004D1ADD" w:rsidRDefault="004D1ADD" w:rsidP="004D1ADD">
      <w:pPr>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4.1.1. Требовать надлежащего исполнения Заказчиком условий контракта.</w:t>
      </w:r>
    </w:p>
    <w:p w:rsidR="004D1ADD" w:rsidRPr="004D1ADD" w:rsidRDefault="004D1ADD" w:rsidP="004D1ADD">
      <w:pPr>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4.1.2. При оказании услуг дополнительно запрашивать у Заказчика необходимую информацию.</w:t>
      </w:r>
    </w:p>
    <w:p w:rsidR="004D1ADD" w:rsidRPr="004D1ADD" w:rsidRDefault="004D1ADD" w:rsidP="004D1ADD">
      <w:pPr>
        <w:spacing w:after="0" w:line="240" w:lineRule="auto"/>
        <w:ind w:left="567" w:right="-6"/>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4.1.3. Привлекать к оказанию услуг по контракту третьих лиц. Ответственность за оказание услуг силами третьих лиц лежит на Исполнителе.</w:t>
      </w:r>
    </w:p>
    <w:p w:rsidR="004D1ADD" w:rsidRPr="004D1ADD" w:rsidRDefault="004D1ADD" w:rsidP="004D1ADD">
      <w:pPr>
        <w:spacing w:after="0" w:line="240" w:lineRule="auto"/>
        <w:ind w:left="567" w:right="-6"/>
        <w:contextualSpacing/>
        <w:jc w:val="both"/>
        <w:rPr>
          <w:rFonts w:ascii="Times New Roman" w:eastAsia="Times New Roman" w:hAnsi="Times New Roman" w:cs="Times New Roman"/>
          <w:lang w:eastAsia="ru-RU"/>
        </w:rPr>
      </w:pPr>
      <w:r w:rsidRPr="004D1ADD">
        <w:rPr>
          <w:rFonts w:ascii="Times New Roman" w:eastAsia="Calibri" w:hAnsi="Times New Roman" w:cs="Times New Roman"/>
          <w:lang w:eastAsia="ru-RU"/>
        </w:rPr>
        <w:t>4.1.4. Участвовать в приемке-передаче услуг в соответствии с разделом 3 контракта;</w:t>
      </w:r>
    </w:p>
    <w:p w:rsidR="004D1ADD" w:rsidRPr="004D1ADD" w:rsidRDefault="004D1ADD" w:rsidP="004D1ADD">
      <w:pPr>
        <w:spacing w:after="0" w:line="240" w:lineRule="auto"/>
        <w:ind w:firstLine="567"/>
        <w:contextualSpacing/>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4.2. Исполнитель обязуется:</w:t>
      </w:r>
    </w:p>
    <w:p w:rsidR="004D1ADD" w:rsidRPr="004D1ADD" w:rsidRDefault="004D1ADD" w:rsidP="004D1ADD">
      <w:pPr>
        <w:spacing w:after="0" w:line="240" w:lineRule="auto"/>
        <w:ind w:firstLine="567"/>
        <w:contextualSpacing/>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4.2.1. Соблюдать условия контракта.</w:t>
      </w:r>
    </w:p>
    <w:p w:rsidR="004D1ADD" w:rsidRPr="004D1ADD" w:rsidRDefault="004D1ADD" w:rsidP="004D1ADD">
      <w:pPr>
        <w:spacing w:after="0" w:line="240" w:lineRule="auto"/>
        <w:ind w:firstLine="567"/>
        <w:contextualSpacing/>
        <w:jc w:val="both"/>
        <w:rPr>
          <w:rFonts w:ascii="Times New Roman" w:eastAsia="Calibri" w:hAnsi="Times New Roman" w:cs="Times New Roman"/>
          <w:lang w:eastAsia="ru-RU"/>
        </w:rPr>
      </w:pPr>
      <w:r w:rsidRPr="004D1ADD">
        <w:rPr>
          <w:rFonts w:ascii="Times New Roman" w:eastAsia="Calibri" w:hAnsi="Times New Roman" w:cs="Times New Roman"/>
          <w:lang w:eastAsia="ru-RU"/>
        </w:rPr>
        <w:t xml:space="preserve">4.2.2. Оказать услуги в соответствии с требованиями, определенными в </w:t>
      </w:r>
      <w:r w:rsidR="00C55D22">
        <w:rPr>
          <w:rFonts w:ascii="Times New Roman" w:eastAsia="Calibri" w:hAnsi="Times New Roman" w:cs="Times New Roman"/>
          <w:lang w:eastAsia="ru-RU"/>
        </w:rPr>
        <w:t>Описании объекта закупки (т</w:t>
      </w:r>
      <w:r w:rsidRPr="004D1ADD">
        <w:rPr>
          <w:rFonts w:ascii="Times New Roman" w:eastAsia="Calibri" w:hAnsi="Times New Roman" w:cs="Times New Roman"/>
          <w:lang w:eastAsia="ru-RU"/>
        </w:rPr>
        <w:t>ехническом задании</w:t>
      </w:r>
      <w:r w:rsidR="00C55D22">
        <w:rPr>
          <w:rFonts w:ascii="Times New Roman" w:eastAsia="Calibri" w:hAnsi="Times New Roman" w:cs="Times New Roman"/>
          <w:lang w:eastAsia="ru-RU"/>
        </w:rPr>
        <w:t>)</w:t>
      </w:r>
      <w:r w:rsidRPr="004D1ADD">
        <w:rPr>
          <w:rFonts w:ascii="Times New Roman" w:eastAsia="Calibri" w:hAnsi="Times New Roman" w:cs="Times New Roman"/>
          <w:lang w:eastAsia="ru-RU"/>
        </w:rPr>
        <w:t xml:space="preserve"> (Приложение №1 к контракту) и в срок, предусмотренный контрактом.</w:t>
      </w:r>
    </w:p>
    <w:p w:rsidR="004D1ADD" w:rsidRPr="004D1ADD" w:rsidRDefault="004D1ADD" w:rsidP="004D1ADD">
      <w:pPr>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4.2.3. Предоставить Заказчику результат оказанных услуг свободным от прав третьих лиц.</w:t>
      </w:r>
    </w:p>
    <w:p w:rsidR="004D1ADD" w:rsidRPr="004D1ADD" w:rsidRDefault="004D1ADD" w:rsidP="004D1ADD">
      <w:pPr>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xml:space="preserve"> 4.2.4. В возможно минимальный срок и за собственный счет устранять недостатки в результатах оказанных услуг в соответствии с пунктом 3.10. контракта.</w:t>
      </w:r>
    </w:p>
    <w:p w:rsidR="004D1ADD" w:rsidRPr="004D1ADD" w:rsidRDefault="004D1ADD" w:rsidP="004D1ADD">
      <w:pPr>
        <w:autoSpaceDE w:val="0"/>
        <w:autoSpaceDN w:val="0"/>
        <w:adjustRightInd w:val="0"/>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4.2.5. Предоставлять Заказчику информацию, связанную с оказанием оговоренных в контракте услуг.</w:t>
      </w:r>
    </w:p>
    <w:p w:rsidR="004D1ADD" w:rsidRPr="004D1ADD" w:rsidRDefault="004D1ADD" w:rsidP="004D1ADD">
      <w:pPr>
        <w:spacing w:after="0" w:line="240" w:lineRule="auto"/>
        <w:ind w:firstLine="567"/>
        <w:jc w:val="both"/>
        <w:rPr>
          <w:rFonts w:ascii="Times New Roman" w:eastAsia="Calibri" w:hAnsi="Times New Roman" w:cs="Times New Roman"/>
          <w:lang w:eastAsia="ru-RU"/>
        </w:rPr>
      </w:pPr>
      <w:r w:rsidRPr="004D1ADD">
        <w:rPr>
          <w:rFonts w:ascii="Times New Roman" w:eastAsia="Calibri" w:hAnsi="Times New Roman" w:cs="Times New Roman"/>
          <w:lang w:eastAsia="ru-RU"/>
        </w:rPr>
        <w:t>4.2.6. Назначить уполномоченное лицо по взаимодействию с Заказчиком;</w:t>
      </w:r>
    </w:p>
    <w:p w:rsidR="004D1ADD" w:rsidRPr="004D1ADD" w:rsidRDefault="004D1ADD" w:rsidP="004D1ADD">
      <w:pPr>
        <w:spacing w:after="0" w:line="240" w:lineRule="auto"/>
        <w:ind w:firstLine="567"/>
        <w:jc w:val="both"/>
        <w:rPr>
          <w:rFonts w:ascii="Times New Roman" w:eastAsia="Calibri" w:hAnsi="Times New Roman" w:cs="Times New Roman"/>
          <w:lang w:eastAsia="ru-RU"/>
        </w:rPr>
      </w:pPr>
      <w:r w:rsidRPr="004D1ADD">
        <w:rPr>
          <w:rFonts w:ascii="Times New Roman" w:eastAsia="Calibri" w:hAnsi="Times New Roman" w:cs="Times New Roman"/>
          <w:lang w:eastAsia="ru-RU"/>
        </w:rPr>
        <w:t>4.2.7. В течение срока оказания услуг по контракту соблюдать правила внутреннего распорядка и техники безопасности, действующие на территории Заказчика;</w:t>
      </w:r>
    </w:p>
    <w:p w:rsidR="004D1ADD" w:rsidRPr="004D1ADD" w:rsidRDefault="004D1ADD" w:rsidP="004D1ADD">
      <w:pPr>
        <w:tabs>
          <w:tab w:val="left" w:pos="7650"/>
        </w:tabs>
        <w:spacing w:after="0" w:line="16" w:lineRule="atLeast"/>
        <w:ind w:firstLine="567"/>
        <w:jc w:val="both"/>
        <w:rPr>
          <w:rFonts w:ascii="Times New Roman" w:eastAsia="Calibri" w:hAnsi="Times New Roman" w:cs="Times New Roman"/>
          <w:lang w:eastAsia="ru-RU"/>
        </w:rPr>
      </w:pPr>
      <w:r w:rsidRPr="004D1ADD">
        <w:rPr>
          <w:rFonts w:ascii="Times New Roman" w:eastAsia="Calibri" w:hAnsi="Times New Roman" w:cs="Times New Roman"/>
          <w:lang w:eastAsia="ru-RU"/>
        </w:rPr>
        <w:t xml:space="preserve">4.2.8. Представлять по запросу Заказчика в сроки, указанные в таком запросе, достоверную информацию о ходе исполнения своих обязательств, в том числе о сложностях, возникающих при исполнении контракта; </w:t>
      </w:r>
    </w:p>
    <w:p w:rsidR="004D1ADD" w:rsidRPr="004D1ADD" w:rsidRDefault="004D1ADD" w:rsidP="004D1ADD">
      <w:pPr>
        <w:spacing w:after="0" w:line="240" w:lineRule="auto"/>
        <w:ind w:firstLine="567"/>
        <w:jc w:val="both"/>
        <w:rPr>
          <w:rFonts w:ascii="Times New Roman" w:eastAsia="Calibri" w:hAnsi="Times New Roman" w:cs="Times New Roman"/>
          <w:lang w:eastAsia="ru-RU"/>
        </w:rPr>
      </w:pPr>
      <w:r w:rsidRPr="004D1ADD">
        <w:rPr>
          <w:rFonts w:ascii="Times New Roman" w:eastAsia="Calibri" w:hAnsi="Times New Roman" w:cs="Times New Roman"/>
          <w:color w:val="000000"/>
          <w:lang w:eastAsia="ru-RU"/>
        </w:rPr>
        <w:t xml:space="preserve">4.2.9. </w:t>
      </w:r>
      <w:r w:rsidRPr="004D1ADD">
        <w:rPr>
          <w:rFonts w:ascii="Times New Roman" w:eastAsia="Calibri" w:hAnsi="Times New Roman" w:cs="Times New Roman"/>
          <w:lang w:eastAsia="ru-RU"/>
        </w:rPr>
        <w:t>Исполнитель, обособленное подразделение которого осуществляет исполнение обязательств по контракту, должен встать на учет в налоговом органе по месту нахождения такого обособленного подразделения (после заключения контракта), в соответствии с требованиями статьи 83 Налогового кодекса Российской Федерации.</w:t>
      </w:r>
    </w:p>
    <w:p w:rsidR="004D1ADD" w:rsidRPr="004D1ADD" w:rsidRDefault="004D1ADD" w:rsidP="004D1ADD">
      <w:pPr>
        <w:autoSpaceDE w:val="0"/>
        <w:autoSpaceDN w:val="0"/>
        <w:adjustRightInd w:val="0"/>
        <w:spacing w:after="0" w:line="240" w:lineRule="auto"/>
        <w:ind w:right="-6" w:firstLine="567"/>
        <w:contextualSpacing/>
        <w:jc w:val="both"/>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4.3. Заказчик имеет право:</w:t>
      </w:r>
    </w:p>
    <w:p w:rsidR="004D1ADD" w:rsidRPr="004D1ADD" w:rsidRDefault="004D1ADD" w:rsidP="004D1ADD">
      <w:pPr>
        <w:tabs>
          <w:tab w:val="num" w:pos="1080"/>
        </w:tabs>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4.3.1. В процессе оказания услуг знакомиться с ходом их оказания Исполнителем.</w:t>
      </w:r>
    </w:p>
    <w:p w:rsidR="004D1ADD" w:rsidRPr="004D1ADD" w:rsidRDefault="004D1ADD" w:rsidP="004D1ADD">
      <w:pPr>
        <w:autoSpaceDE w:val="0"/>
        <w:autoSpaceDN w:val="0"/>
        <w:adjustRightInd w:val="0"/>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4.3.2. Вносить предложения, направленные на улучшение результата оказываемых услуг Исполнителем.</w:t>
      </w:r>
    </w:p>
    <w:p w:rsidR="004D1ADD" w:rsidRPr="004D1ADD" w:rsidRDefault="004D1ADD" w:rsidP="004D1ADD">
      <w:pPr>
        <w:autoSpaceDE w:val="0"/>
        <w:autoSpaceDN w:val="0"/>
        <w:adjustRightInd w:val="0"/>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4.3.3. Требовать возмещения ущерба, понесённого по вине Исполнителя при выполнении им возложенных на него контрактом обязательств.</w:t>
      </w:r>
    </w:p>
    <w:p w:rsidR="004D1ADD" w:rsidRDefault="004D1ADD" w:rsidP="004D1ADD">
      <w:pPr>
        <w:autoSpaceDE w:val="0"/>
        <w:autoSpaceDN w:val="0"/>
        <w:adjustRightInd w:val="0"/>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4.3.4. Требовать надлежащего выполнения Исполнителем условий контракта.</w:t>
      </w:r>
    </w:p>
    <w:p w:rsidR="00092859" w:rsidRPr="004D1ADD" w:rsidRDefault="00092859" w:rsidP="004D1ADD">
      <w:pPr>
        <w:autoSpaceDE w:val="0"/>
        <w:autoSpaceDN w:val="0"/>
        <w:adjustRightInd w:val="0"/>
        <w:spacing w:after="0" w:line="240" w:lineRule="auto"/>
        <w:ind w:right="-6" w:firstLine="567"/>
        <w:contextualSpacing/>
        <w:jc w:val="both"/>
        <w:rPr>
          <w:rFonts w:ascii="Times New Roman" w:eastAsia="Times New Roman" w:hAnsi="Times New Roman" w:cs="Times New Roman"/>
          <w:lang w:eastAsia="ru-RU"/>
        </w:rPr>
      </w:pPr>
      <w:r w:rsidRPr="00092859">
        <w:rPr>
          <w:rFonts w:ascii="Times New Roman" w:eastAsia="Times New Roman" w:hAnsi="Times New Roman" w:cs="Times New Roman"/>
          <w:lang w:eastAsia="ru-RU"/>
        </w:rPr>
        <w:t>4.3.5. Заказчик вправе запросить информацию о всех привлеченных соисполнителях, субподрядчиках, заключивших договор или договоры с Исполнителем.</w:t>
      </w:r>
    </w:p>
    <w:p w:rsidR="004D1ADD" w:rsidRPr="004D1ADD" w:rsidRDefault="004D1ADD" w:rsidP="004D1ADD">
      <w:pPr>
        <w:tabs>
          <w:tab w:val="num" w:pos="1080"/>
        </w:tabs>
        <w:spacing w:after="0" w:line="240" w:lineRule="auto"/>
        <w:ind w:right="-6" w:firstLine="567"/>
        <w:contextualSpacing/>
        <w:jc w:val="both"/>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4.4. Заказчик обязуется:</w:t>
      </w:r>
    </w:p>
    <w:p w:rsidR="004D1ADD" w:rsidRPr="004D1ADD" w:rsidRDefault="004D1ADD" w:rsidP="004D1ADD">
      <w:pPr>
        <w:spacing w:after="0" w:line="240" w:lineRule="auto"/>
        <w:jc w:val="both"/>
        <w:rPr>
          <w:rFonts w:ascii="Times New Roman" w:eastAsia="Calibri" w:hAnsi="Times New Roman" w:cs="Times New Roman"/>
          <w:lang w:eastAsia="ru-RU"/>
        </w:rPr>
      </w:pPr>
      <w:r w:rsidRPr="004D1ADD">
        <w:rPr>
          <w:rFonts w:ascii="Times New Roman" w:eastAsia="Calibri" w:hAnsi="Times New Roman" w:cs="Times New Roman"/>
          <w:lang w:eastAsia="ru-RU"/>
        </w:rPr>
        <w:t xml:space="preserve">          4.4.1. Назначить уполномоченное (ых) лицо (ц) по взаимодействию с Исполнителем, в том числе для приемки услуг;</w:t>
      </w:r>
    </w:p>
    <w:p w:rsidR="004D1ADD" w:rsidRPr="004D1ADD" w:rsidRDefault="004D1ADD" w:rsidP="004D1ADD">
      <w:pPr>
        <w:tabs>
          <w:tab w:val="num" w:pos="1080"/>
        </w:tabs>
        <w:spacing w:after="0" w:line="240" w:lineRule="auto"/>
        <w:ind w:right="-6"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lastRenderedPageBreak/>
        <w:t>4.4.2. Своевременно предоставлять Исполнителю информацию, необходимую для осуществления обязательств по контракту.</w:t>
      </w:r>
    </w:p>
    <w:p w:rsidR="004D1ADD" w:rsidRPr="004D1ADD" w:rsidRDefault="004D1ADD" w:rsidP="004D1ADD">
      <w:pPr>
        <w:tabs>
          <w:tab w:val="num" w:pos="1080"/>
        </w:tab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4.4.3. Соблюдать условия контракта.</w:t>
      </w:r>
    </w:p>
    <w:p w:rsidR="004D1ADD" w:rsidRPr="004D1ADD" w:rsidRDefault="004D1ADD" w:rsidP="004D1ADD">
      <w:pPr>
        <w:tabs>
          <w:tab w:val="num" w:pos="1080"/>
        </w:tabs>
        <w:spacing w:after="0" w:line="240" w:lineRule="auto"/>
        <w:ind w:firstLine="567"/>
        <w:contextualSpacing/>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4.4.4. Принять и оплатить результат услуг в соответствии с условиями контракта.</w:t>
      </w:r>
    </w:p>
    <w:p w:rsidR="004D1ADD" w:rsidRPr="003E656C" w:rsidRDefault="004D1ADD" w:rsidP="003E656C">
      <w:pPr>
        <w:tabs>
          <w:tab w:val="left" w:pos="1134"/>
        </w:tabs>
        <w:spacing w:after="120" w:line="240" w:lineRule="auto"/>
        <w:ind w:firstLine="567"/>
        <w:rPr>
          <w:rFonts w:ascii="Times New Roman" w:eastAsia="Calibri" w:hAnsi="Times New Roman" w:cs="Times New Roman"/>
          <w:lang w:eastAsia="ru-RU"/>
        </w:rPr>
      </w:pPr>
      <w:r w:rsidRPr="004D1ADD">
        <w:rPr>
          <w:rFonts w:ascii="Times New Roman" w:eastAsia="Calibri" w:hAnsi="Times New Roman" w:cs="Times New Roman"/>
          <w:lang w:eastAsia="ru-RU"/>
        </w:rPr>
        <w:t>4.4.5. По запросу Исполнителя предоставлять дополнительную информацию, необходимую для исполнения контракта.</w:t>
      </w:r>
    </w:p>
    <w:p w:rsidR="004D1ADD" w:rsidRPr="004D1ADD" w:rsidRDefault="004D1ADD" w:rsidP="004D1ADD">
      <w:pPr>
        <w:suppressAutoHyphens/>
        <w:spacing w:after="0" w:line="240" w:lineRule="auto"/>
        <w:contextualSpacing/>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5. Ответственность Сторон</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контрактом.</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D1ADD" w:rsidRPr="004D1ADD" w:rsidRDefault="004D1ADD" w:rsidP="004D1ADD">
      <w:pPr>
        <w:suppressAutoHyphens/>
        <w:autoSpaceDE w:val="0"/>
        <w:autoSpaceDN w:val="0"/>
        <w:adjustRightInd w:val="0"/>
        <w:spacing w:after="0" w:line="240" w:lineRule="auto"/>
        <w:ind w:firstLine="567"/>
        <w:jc w:val="both"/>
        <w:rPr>
          <w:rFonts w:ascii="Times New Roman" w:eastAsia="Calibri" w:hAnsi="Times New Roman" w:cs="Times New Roman"/>
          <w:bCs/>
          <w:lang w:eastAsia="ru-RU"/>
        </w:rPr>
      </w:pPr>
      <w:r w:rsidRPr="004D1ADD">
        <w:rPr>
          <w:rFonts w:ascii="Times New Roman" w:eastAsia="Times New Roman" w:hAnsi="Times New Roman" w:cs="Times New Roman"/>
          <w:lang w:eastAsia="ru-RU"/>
        </w:rPr>
        <w:t xml:space="preserve">5.3. </w:t>
      </w:r>
      <w:r w:rsidRPr="004D1ADD">
        <w:rPr>
          <w:rFonts w:ascii="Times New Roman" w:eastAsia="Calibri" w:hAnsi="Times New Roman" w:cs="Times New Roman"/>
          <w:bCs/>
          <w:lang w:eastAsia="ru-RU"/>
        </w:rPr>
        <w:t xml:space="preserve">Пеня начисляется за каждый день просрочки исполнения </w:t>
      </w:r>
      <w:r w:rsidRPr="004D1ADD">
        <w:rPr>
          <w:rFonts w:ascii="Times New Roman" w:eastAsia="Times New Roman" w:hAnsi="Times New Roman" w:cs="Times New Roman"/>
          <w:lang w:eastAsia="ru-RU"/>
        </w:rPr>
        <w:t>Исполнителем</w:t>
      </w:r>
      <w:r w:rsidRPr="004D1ADD">
        <w:rPr>
          <w:rFonts w:ascii="Times New Roman" w:eastAsia="Calibri" w:hAnsi="Times New Roman" w:cs="Times New Roman"/>
          <w:bCs/>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Pr="004D1ADD">
        <w:rPr>
          <w:rFonts w:ascii="Times New Roman" w:eastAsia="Times New Roman" w:hAnsi="Times New Roman" w:cs="Times New Roman"/>
          <w:lang w:eastAsia="ru-RU"/>
        </w:rPr>
        <w:t>Исполнителем</w:t>
      </w:r>
      <w:r w:rsidRPr="004D1ADD">
        <w:rPr>
          <w:rFonts w:ascii="Times New Roman" w:eastAsia="Calibri" w:hAnsi="Times New Roman" w:cs="Times New Roman"/>
          <w:bCs/>
          <w:lang w:eastAsia="ru-RU"/>
        </w:rPr>
        <w:t>, за исключением случаев, если законодательством Российской Федерации установлен иной порядок начисления пени.</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w:t>
      </w:r>
      <w:r w:rsidR="000C776D">
        <w:rPr>
          <w:rFonts w:ascii="Times New Roman" w:eastAsia="Times New Roman" w:hAnsi="Times New Roman" w:cs="Times New Roman"/>
          <w:lang w:eastAsia="ru-RU"/>
        </w:rPr>
        <w:t xml:space="preserve"> 53400,00</w:t>
      </w:r>
      <w:r w:rsidRPr="004D1ADD">
        <w:rPr>
          <w:rFonts w:ascii="Times New Roman" w:eastAsia="Times New Roman" w:hAnsi="Times New Roman" w:cs="Times New Roman"/>
          <w:lang w:eastAsia="ru-RU"/>
        </w:rPr>
        <w:t xml:space="preserve"> рублей* (за исключением случаев, предусмотренных пунктами 5.5</w:t>
      </w:r>
      <w:r w:rsidR="00036224">
        <w:rPr>
          <w:rFonts w:ascii="Times New Roman" w:eastAsia="Times New Roman" w:hAnsi="Times New Roman" w:cs="Times New Roman"/>
          <w:lang w:eastAsia="ru-RU"/>
        </w:rPr>
        <w:t>,</w:t>
      </w:r>
      <w:r w:rsidRPr="004D1ADD">
        <w:rPr>
          <w:rFonts w:ascii="Times New Roman" w:eastAsia="Times New Roman" w:hAnsi="Times New Roman" w:cs="Times New Roman"/>
          <w:lang w:eastAsia="ru-RU"/>
        </w:rPr>
        <w:t xml:space="preserve"> 5.</w:t>
      </w:r>
      <w:r w:rsidR="00036224">
        <w:rPr>
          <w:rFonts w:ascii="Times New Roman" w:eastAsia="Times New Roman" w:hAnsi="Times New Roman" w:cs="Times New Roman"/>
          <w:lang w:eastAsia="ru-RU"/>
        </w:rPr>
        <w:t>6</w:t>
      </w:r>
      <w:r w:rsidRPr="004D1ADD">
        <w:rPr>
          <w:rFonts w:ascii="Times New Roman" w:eastAsia="Times New Roman" w:hAnsi="Times New Roman" w:cs="Times New Roman"/>
          <w:lang w:eastAsia="ru-RU"/>
        </w:rPr>
        <w:t xml:space="preserve"> контракта):</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а) 10 процентов цены контракта (этапа) в случае, если цена контракта (этапа) не превышает 3 млн.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б) 5 процентов цены контракта (этапа) в случае, если цена контракта (этапа) составляет от 3 млн. рублей до 50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в) 1 процент цены контракта (этапа) в случае, если цена контракта (этапа) составляет от 50 млн. рублей до 100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г) 0,5 процента цены контракта (этапа) в случае, если цена контракта (этапа) составляет от 100 млн. рублей до 500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д) 0,4 процента цены контракта (этапа) в случае, если цена контракта (этапа) составляет от 500 млн. рублей до 1 млрд.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е) 0,3 процента цены контракта (этапа) в случае, если цена контракта (этапа) составляет от 1 млрд. рублей до 2 млрд.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ж) 0,25 процента цены контракта (этапа) в случае, если цена контракта (этапа) составляет от 2 млрд. рублей до 5 млрд.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з) 0,2 процента цены контракта (этапа) в случае, если цена контракта (этапа) составляет от 5 млрд. рублей до 10 млрд. рублей (включительно);</w:t>
      </w:r>
    </w:p>
    <w:p w:rsidR="004D1ADD" w:rsidRPr="004D1ADD" w:rsidRDefault="004D1ADD" w:rsidP="00AC324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и) 0,1 процента цены контракта (этапа) в случае, если цена контракта (этапа) превышает 10 млрд. рублей.</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004D1ADD" w:rsidRPr="004D1ADD">
        <w:rPr>
          <w:rFonts w:ascii="Times New Roman" w:eastAsia="Times New Roman" w:hAnsi="Times New Roman" w:cs="Times New Roman"/>
          <w:lang w:eastAsia="ru-RU"/>
        </w:rPr>
        <w:t>.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Исполнителем, предложившим наиболее высокую цену за право заключения контракта, Исполнитель выплачивает Заказчику штраф в размере</w:t>
      </w:r>
      <w:r w:rsidR="000C776D">
        <w:rPr>
          <w:rFonts w:ascii="Times New Roman" w:eastAsia="Times New Roman" w:hAnsi="Times New Roman" w:cs="Times New Roman"/>
          <w:lang w:eastAsia="ru-RU"/>
        </w:rPr>
        <w:t xml:space="preserve"> 54000,00</w:t>
      </w:r>
      <w:r w:rsidR="004D1ADD" w:rsidRPr="004D1ADD">
        <w:rPr>
          <w:rFonts w:ascii="Times New Roman" w:eastAsia="Times New Roman" w:hAnsi="Times New Roman" w:cs="Times New Roman"/>
          <w:lang w:eastAsia="ru-RU"/>
        </w:rPr>
        <w:t>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lastRenderedPageBreak/>
        <w:t>------------------------</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а) в случае, если цена контракта не превышает начальную (максимальную) цену контракта:</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10 процентов начальной (максимальной) цены контракта, если цена контракта не превышает 3 млн.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 процентов начальной (максимальной) цены контракта, если цена контракта составляет от 3 млн. рублей до 50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 процент начальной (максимальной) цены контракта, если цена контракта составляет от 50 млн. рублей до 100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б) в случае, если цена контракта превышает начальную (максимальную) цену контракта:</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10 процентов цены контракта, если цена контракта не превышает 3 млн.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 процентов цены контракта, если цена контракта составляет от 3 млн. рублей до 50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 процент цены контракта, если цена контракта составляет от 50 млн. рублей до 100 млн. рублей (включительно).</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5.6</w:t>
      </w:r>
      <w:r w:rsidR="004D1ADD" w:rsidRPr="004D1ADD">
        <w:rPr>
          <w:rFonts w:ascii="Times New Roman" w:eastAsia="Times New Roman" w:hAnsi="Times New Roman" w:cs="Times New Roman"/>
          <w:lang w:eastAsia="ru-RU"/>
        </w:rPr>
        <w: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Исполнитель выплачивает Заказчику штраф в размере</w:t>
      </w:r>
      <w:r w:rsidR="000C776D">
        <w:rPr>
          <w:rFonts w:ascii="Times New Roman" w:eastAsia="Times New Roman" w:hAnsi="Times New Roman" w:cs="Times New Roman"/>
          <w:lang w:eastAsia="ru-RU"/>
        </w:rPr>
        <w:t xml:space="preserve"> 1000,00</w:t>
      </w:r>
      <w:r w:rsidR="004D1ADD" w:rsidRPr="004D1ADD">
        <w:rPr>
          <w:rFonts w:ascii="Times New Roman" w:eastAsia="Times New Roman" w:hAnsi="Times New Roman" w:cs="Times New Roman"/>
          <w:lang w:eastAsia="ru-RU"/>
        </w:rPr>
        <w:t xml:space="preserve">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а) 1000 рублей, если цена контракта не превышает 3 млн.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б) 5000 рублей, если цена контракта составляет от 3 млн. рублей до 50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в) 10000 рублей, если цена контракта составляет от 50 млн. рублей до 100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г) 100000 рублей, если цена контракта превышает 100 млн. рублей.</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5.7</w:t>
      </w:r>
      <w:r w:rsidR="004D1ADD" w:rsidRPr="004D1ADD">
        <w:rPr>
          <w:rFonts w:ascii="Times New Roman" w:eastAsia="Times New Roman" w:hAnsi="Times New Roman" w:cs="Times New Roman"/>
          <w:lang w:eastAsia="ru-RU"/>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004D1ADD" w:rsidRPr="004D1ADD">
        <w:rPr>
          <w:rFonts w:ascii="Times New Roman" w:eastAsia="Times New Roman" w:hAnsi="Times New Roman" w:cs="Times New Roman"/>
          <w:lang w:eastAsia="ru-RU"/>
        </w:rPr>
        <w:t>. В случае неисполнения или ненадлежащего исполнения Исполнителем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Исполнителя,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Исполнителю неустойки (штрафа, пени) за счет обеспечения исполнения контракта.</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Исполнение обязательства Исполнителя по контракту по перечислению неустойки (штрафа, пени) возложено на Заказчика.</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4D1ADD" w:rsidRPr="004D1ADD">
        <w:rPr>
          <w:rFonts w:ascii="Times New Roman" w:eastAsia="Times New Roman" w:hAnsi="Times New Roman" w:cs="Times New Roman"/>
          <w:lang w:eastAsia="ru-RU"/>
        </w:rPr>
        <w:t>. В случае, если неисполнение или ненадлежащее исполнение контракта Исполнителем повлекло его досрочное прекращение и Заказчик заключил взамен его аналогичный контракт, Заказчик вправе потребовать от Исполнителя возмещения убытков в виде разницы между ценой, установленной в прекращенном контракте, и ценой на сопоставимые товары, работы или услуги по условиям контракта, заключенного взамен прекращенного контракта.</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5.10</w:t>
      </w:r>
      <w:r w:rsidR="004D1ADD" w:rsidRPr="004D1ADD">
        <w:rPr>
          <w:rFonts w:ascii="Times New Roman" w:eastAsia="Times New Roman" w:hAnsi="Times New Roman" w:cs="Times New Roman"/>
          <w:lang w:eastAsia="ru-RU"/>
        </w:rPr>
        <w:t>. Заказчик вправе требовать взыскания убытков в полной сумме сверх неустойки.</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w:t>
      </w:r>
      <w:r w:rsidR="004D1ADD" w:rsidRPr="004D1ADD">
        <w:rPr>
          <w:rFonts w:ascii="Times New Roman" w:eastAsia="Times New Roman" w:hAnsi="Times New Roman" w:cs="Times New Roman"/>
          <w:lang w:eastAsia="ru-RU"/>
        </w:rPr>
        <w:t>. Возмещение убытков в случае неисполнения обязательства по контракту и уплата неустойки за его неисполнение не освобождают Исполнителя от исполнения обязательства.</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w:t>
      </w:r>
      <w:r w:rsidR="004D1ADD" w:rsidRPr="004D1ADD">
        <w:rPr>
          <w:rFonts w:ascii="Times New Roman" w:eastAsia="Times New Roman" w:hAnsi="Times New Roman" w:cs="Times New Roman"/>
          <w:lang w:eastAsia="ru-RU"/>
        </w:rPr>
        <w:t>. Если вследствие просрочки исполнение Исполнителя утратило интерес для Заказчика, Заказчик вправе отказаться от принятия исполнения и требовать возмещения убытков.</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w:t>
      </w:r>
      <w:r w:rsidR="004D1ADD" w:rsidRPr="004D1ADD">
        <w:rPr>
          <w:rFonts w:ascii="Times New Roman" w:eastAsia="Times New Roman" w:hAnsi="Times New Roman" w:cs="Times New Roman"/>
          <w:lang w:eastAsia="ru-RU"/>
        </w:rPr>
        <w:t>. Заказчик вправе требовать возвращения того, что было им исполнено по контракту до момента изменения или расторжения контракта.</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5.14</w:t>
      </w:r>
      <w:r w:rsidR="004D1ADD" w:rsidRPr="004D1ADD">
        <w:rPr>
          <w:rFonts w:ascii="Times New Roman" w:eastAsia="Times New Roman" w:hAnsi="Times New Roman" w:cs="Times New Roman"/>
          <w:lang w:eastAsia="ru-RU"/>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5.15</w:t>
      </w:r>
      <w:r w:rsidR="004D1ADD" w:rsidRPr="004D1ADD">
        <w:rPr>
          <w:rFonts w:ascii="Times New Roman" w:eastAsia="Times New Roman" w:hAnsi="Times New Roman" w:cs="Times New Roman"/>
          <w:lang w:eastAsia="ru-RU"/>
        </w:rPr>
        <w:t xml:space="preserve">. За каждый факт неисполнения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w:t>
      </w:r>
      <w:r w:rsidR="000C776D">
        <w:rPr>
          <w:rFonts w:ascii="Times New Roman" w:eastAsia="Times New Roman" w:hAnsi="Times New Roman" w:cs="Times New Roman"/>
          <w:lang w:eastAsia="ru-RU"/>
        </w:rPr>
        <w:t>1000,00</w:t>
      </w:r>
      <w:r w:rsidR="004D1ADD" w:rsidRPr="004D1ADD">
        <w:rPr>
          <w:rFonts w:ascii="Times New Roman" w:eastAsia="Times New Roman" w:hAnsi="Times New Roman" w:cs="Times New Roman"/>
          <w:lang w:eastAsia="ru-RU"/>
        </w:rPr>
        <w:t xml:space="preserve"> рублей****:</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а) 1000 рублей, если цена контракта не превышает 3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б) 5000 рублей, если цена контракта составляет от 3 млн. рублей до 50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в) 10000 рублей, если цена контракта составляет от 50 млн. рублей до 100 млн. рублей (включительно);</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г) 100000 рублей, если цена контракта превышает 100 млн. рублей.</w:t>
      </w:r>
    </w:p>
    <w:p w:rsidR="004D1ADD" w:rsidRPr="004D1ADD" w:rsidRDefault="00AC324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5.16</w:t>
      </w:r>
      <w:r w:rsidR="004D1ADD" w:rsidRPr="004D1ADD">
        <w:rPr>
          <w:rFonts w:ascii="Times New Roman" w:eastAsia="Times New Roman" w:hAnsi="Times New Roman" w:cs="Times New Roman"/>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5.1</w:t>
      </w:r>
      <w:r w:rsidR="00AC324D">
        <w:rPr>
          <w:rFonts w:ascii="Times New Roman" w:eastAsia="Times New Roman" w:hAnsi="Times New Roman" w:cs="Times New Roman"/>
          <w:lang w:eastAsia="ru-RU"/>
        </w:rPr>
        <w:t>7</w:t>
      </w:r>
      <w:r w:rsidRPr="004D1ADD">
        <w:rPr>
          <w:rFonts w:ascii="Times New Roman" w:eastAsia="Times New Roman" w:hAnsi="Times New Roman" w:cs="Times New Roman"/>
          <w:lang w:eastAsia="ru-RU"/>
        </w:rPr>
        <w:t>.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5</w:t>
      </w:r>
      <w:r w:rsidR="00AC324D">
        <w:rPr>
          <w:rFonts w:ascii="Times New Roman" w:eastAsia="Times New Roman" w:hAnsi="Times New Roman" w:cs="Times New Roman"/>
          <w:lang w:eastAsia="ru-RU"/>
        </w:rPr>
        <w:t>.18</w:t>
      </w:r>
      <w:r w:rsidRPr="004D1ADD">
        <w:rPr>
          <w:rFonts w:ascii="Times New Roman" w:eastAsia="Times New Roman" w:hAnsi="Times New Roman" w:cs="Times New Roman"/>
          <w:lang w:eastAsia="ru-RU"/>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1ADD" w:rsidRDefault="00AC324D" w:rsidP="003E656C">
      <w:pPr>
        <w:tabs>
          <w:tab w:val="left" w:pos="7650"/>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5.19</w:t>
      </w:r>
      <w:r w:rsidR="004D1ADD" w:rsidRPr="004D1ADD">
        <w:rPr>
          <w:rFonts w:ascii="Times New Roman" w:eastAsia="Times New Roman" w:hAnsi="Times New Roman" w:cs="Times New Roman"/>
          <w:lang w:eastAsia="ru-RU"/>
        </w:rPr>
        <w:t>. Уплата пени и штрафов не освобождает Стороны от исполнения обязательств по контракту и возмещения убытков другой Стороне.</w:t>
      </w:r>
    </w:p>
    <w:p w:rsidR="006B0B62" w:rsidRPr="003E656C" w:rsidRDefault="006B0B62" w:rsidP="003E656C">
      <w:pPr>
        <w:tabs>
          <w:tab w:val="left" w:pos="7650"/>
        </w:tabs>
        <w:suppressAutoHyphens/>
        <w:spacing w:after="0" w:line="240" w:lineRule="auto"/>
        <w:ind w:firstLine="567"/>
        <w:jc w:val="both"/>
        <w:rPr>
          <w:rFonts w:ascii="Times New Roman" w:eastAsia="Times New Roman" w:hAnsi="Times New Roman" w:cs="Times New Roman"/>
          <w:spacing w:val="-7"/>
          <w:lang w:eastAsia="ru-RU"/>
        </w:rPr>
      </w:pPr>
    </w:p>
    <w:p w:rsidR="004D1ADD" w:rsidRPr="004D1ADD" w:rsidRDefault="004D1ADD" w:rsidP="004D1ADD">
      <w:pPr>
        <w:tabs>
          <w:tab w:val="left" w:pos="4365"/>
        </w:tabs>
        <w:suppressAutoHyphens/>
        <w:spacing w:after="0" w:line="240" w:lineRule="auto"/>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6. Обстоятельства непреодолимой силы</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6.1.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4D1ADD" w:rsidRPr="004D1ADD" w:rsidRDefault="004D1ADD" w:rsidP="004D1ADD">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6.2.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3 (трех) календарных дней уведомить другие Стороны о наступлении такого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rsidR="004D1ADD" w:rsidRPr="003E656C" w:rsidRDefault="004D1ADD" w:rsidP="003E656C">
      <w:pPr>
        <w:tabs>
          <w:tab w:val="left" w:pos="4365"/>
        </w:tabs>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6.3. Если обстоятельства, указанные в пункте 6.1 контракта, будут длиться более двух календарных месяцев с даты соответствующего уведомления, Стороны вправе расторгнуть контракт без требования возмещения убытков, понесённых в связи с наступлением таких обстоятельств.</w:t>
      </w:r>
    </w:p>
    <w:p w:rsidR="004D1ADD" w:rsidRPr="004D1ADD" w:rsidRDefault="004D1ADD" w:rsidP="004D1ADD">
      <w:pPr>
        <w:widowControl w:val="0"/>
        <w:shd w:val="clear" w:color="auto" w:fill="FFFFFF"/>
        <w:suppressAutoHyphens/>
        <w:spacing w:after="0" w:line="240" w:lineRule="auto"/>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7. Обеспечение исполнения контракта</w:t>
      </w:r>
    </w:p>
    <w:p w:rsidR="004D1ADD" w:rsidRPr="003C6310" w:rsidRDefault="004D1ADD" w:rsidP="006B0B62">
      <w:pPr>
        <w:spacing w:after="120"/>
        <w:ind w:firstLine="567"/>
        <w:jc w:val="both"/>
        <w:rPr>
          <w:rFonts w:ascii="Times New Roman" w:hAnsi="Times New Roman" w:cs="Times New Roman"/>
          <w:color w:val="000000" w:themeColor="text1"/>
          <w:lang w:eastAsia="ru-RU"/>
        </w:rPr>
      </w:pPr>
      <w:r w:rsidRPr="003C6310">
        <w:rPr>
          <w:rFonts w:ascii="Times New Roman" w:hAnsi="Times New Roman" w:cs="Times New Roman"/>
          <w:lang w:eastAsia="ru-RU"/>
        </w:rPr>
        <w:t>7</w:t>
      </w:r>
      <w:r w:rsidRPr="003C6310">
        <w:rPr>
          <w:rFonts w:ascii="Times New Roman" w:hAnsi="Times New Roman" w:cs="Times New Roman"/>
          <w:color w:val="000000" w:themeColor="text1"/>
          <w:lang w:eastAsia="ru-RU"/>
        </w:rPr>
        <w:t xml:space="preserve">.1. Обеспечение исполнение контракта </w:t>
      </w:r>
      <w:r w:rsidR="003A03F1" w:rsidRPr="003C6310">
        <w:rPr>
          <w:rFonts w:ascii="Times New Roman" w:hAnsi="Times New Roman" w:cs="Times New Roman"/>
          <w:color w:val="000000" w:themeColor="text1"/>
          <w:lang w:eastAsia="ru-RU"/>
        </w:rPr>
        <w:t xml:space="preserve">не </w:t>
      </w:r>
      <w:r w:rsidRPr="003C6310">
        <w:rPr>
          <w:rFonts w:ascii="Times New Roman" w:hAnsi="Times New Roman" w:cs="Times New Roman"/>
          <w:color w:val="000000" w:themeColor="text1"/>
          <w:lang w:eastAsia="ru-RU"/>
        </w:rPr>
        <w:t xml:space="preserve">предусмотрено. </w:t>
      </w:r>
    </w:p>
    <w:p w:rsidR="003C6310" w:rsidRDefault="004D1ADD" w:rsidP="00EC1034">
      <w:pPr>
        <w:widowControl w:val="0"/>
        <w:shd w:val="clear" w:color="auto" w:fill="FFFFFF"/>
        <w:tabs>
          <w:tab w:val="left" w:pos="720"/>
          <w:tab w:val="left" w:pos="1134"/>
        </w:tabs>
        <w:suppressAutoHyphens/>
        <w:spacing w:after="0" w:line="240" w:lineRule="auto"/>
        <w:ind w:firstLine="709"/>
        <w:jc w:val="center"/>
        <w:rPr>
          <w:rFonts w:ascii="Times New Roman" w:eastAsia="Calibri" w:hAnsi="Times New Roman" w:cs="Times New Roman"/>
          <w:b/>
          <w:lang w:eastAsia="ru-RU"/>
        </w:rPr>
      </w:pPr>
      <w:r w:rsidRPr="004D1ADD">
        <w:rPr>
          <w:rFonts w:ascii="Times New Roman" w:eastAsia="Calibri" w:hAnsi="Times New Roman" w:cs="Times New Roman"/>
          <w:b/>
          <w:lang w:eastAsia="ru-RU"/>
        </w:rPr>
        <w:t>8. Обеспечение гарантийных обязательств</w:t>
      </w:r>
    </w:p>
    <w:p w:rsidR="004D1ADD" w:rsidRDefault="004D1ADD" w:rsidP="003C6310">
      <w:pPr>
        <w:widowControl w:val="0"/>
        <w:shd w:val="clear" w:color="auto" w:fill="FFFFFF"/>
        <w:tabs>
          <w:tab w:val="left" w:pos="720"/>
          <w:tab w:val="left" w:pos="1134"/>
        </w:tabs>
        <w:suppressAutoHyphens/>
        <w:spacing w:after="0" w:line="240" w:lineRule="auto"/>
        <w:ind w:firstLine="567"/>
        <w:jc w:val="both"/>
        <w:rPr>
          <w:rFonts w:ascii="Times New Roman" w:eastAsia="Calibri" w:hAnsi="Times New Roman" w:cs="Times New Roman"/>
          <w:b/>
          <w:u w:val="single"/>
          <w:lang w:eastAsia="ru-RU"/>
        </w:rPr>
      </w:pPr>
      <w:r w:rsidRPr="004D1ADD">
        <w:rPr>
          <w:rFonts w:ascii="Times New Roman" w:eastAsia="Calibri" w:hAnsi="Times New Roman" w:cs="Times New Roman"/>
          <w:lang w:eastAsia="ru-RU"/>
        </w:rPr>
        <w:t xml:space="preserve">8.1. Обеспечение гарантийных обязательств </w:t>
      </w:r>
      <w:r w:rsidRPr="004D1ADD">
        <w:rPr>
          <w:rFonts w:ascii="Times New Roman" w:eastAsia="Calibri" w:hAnsi="Times New Roman" w:cs="Times New Roman"/>
          <w:b/>
          <w:u w:val="single"/>
          <w:lang w:eastAsia="ru-RU"/>
        </w:rPr>
        <w:t>не установлено.</w:t>
      </w:r>
    </w:p>
    <w:p w:rsidR="006B0B62" w:rsidRPr="004D1ADD" w:rsidRDefault="006B0B62" w:rsidP="003C6310">
      <w:pPr>
        <w:widowControl w:val="0"/>
        <w:shd w:val="clear" w:color="auto" w:fill="FFFFFF"/>
        <w:tabs>
          <w:tab w:val="left" w:pos="720"/>
          <w:tab w:val="left" w:pos="1134"/>
        </w:tabs>
        <w:suppressAutoHyphens/>
        <w:spacing w:after="0" w:line="240" w:lineRule="auto"/>
        <w:ind w:firstLine="567"/>
        <w:jc w:val="both"/>
        <w:rPr>
          <w:rFonts w:ascii="Times New Roman" w:eastAsia="Calibri" w:hAnsi="Times New Roman" w:cs="Times New Roman"/>
          <w:b/>
          <w:u w:val="single"/>
          <w:lang w:eastAsia="ru-RU"/>
        </w:rPr>
      </w:pPr>
    </w:p>
    <w:p w:rsidR="004D1ADD" w:rsidRPr="004D1ADD" w:rsidRDefault="004D1ADD" w:rsidP="004D1ADD">
      <w:pPr>
        <w:suppressAutoHyphens/>
        <w:spacing w:after="0" w:line="240" w:lineRule="auto"/>
        <w:contextualSpacing/>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9.  Порядок разрешения споров</w:t>
      </w:r>
    </w:p>
    <w:p w:rsidR="009241AC" w:rsidRPr="009241AC" w:rsidRDefault="009241AC" w:rsidP="003F325A">
      <w:pPr>
        <w:suppressAutoHyphens/>
        <w:spacing w:after="0" w:line="240" w:lineRule="auto"/>
        <w:ind w:firstLine="567"/>
        <w:jc w:val="both"/>
        <w:rPr>
          <w:rFonts w:ascii="Times New Roman" w:eastAsia="Times New Roman" w:hAnsi="Times New Roman" w:cs="Times New Roman"/>
          <w:lang w:eastAsia="ru-RU"/>
        </w:rPr>
      </w:pPr>
      <w:r w:rsidRPr="009241AC">
        <w:rPr>
          <w:rFonts w:ascii="Times New Roman" w:eastAsia="Times New Roman" w:hAnsi="Times New Roman" w:cs="Times New Roman"/>
          <w:lang w:eastAsia="ru-RU"/>
        </w:rPr>
        <w:lastRenderedPageBreak/>
        <w:t>9.1. Стороны принимают все меры к тому, чтобы любые спорные вопросы, разногласия либо претензии, касающиеся исполнения контракта, были урегулированы путём переговоров, за исключением случаев нарушения существенных условий контракта.</w:t>
      </w:r>
    </w:p>
    <w:p w:rsidR="009241AC" w:rsidRPr="009241AC" w:rsidRDefault="009241AC" w:rsidP="003F325A">
      <w:pPr>
        <w:suppressAutoHyphens/>
        <w:spacing w:after="0" w:line="240" w:lineRule="auto"/>
        <w:ind w:firstLine="567"/>
        <w:jc w:val="both"/>
        <w:rPr>
          <w:rFonts w:ascii="Times New Roman" w:eastAsia="Times New Roman" w:hAnsi="Times New Roman" w:cs="Times New Roman"/>
          <w:lang w:eastAsia="ru-RU"/>
        </w:rPr>
      </w:pPr>
      <w:r w:rsidRPr="009241AC">
        <w:rPr>
          <w:rFonts w:ascii="Times New Roman" w:eastAsia="Times New Roman" w:hAnsi="Times New Roman" w:cs="Times New Roman"/>
          <w:lang w:eastAsia="ru-RU"/>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порядке, определенном пунктом 14.2 контракта. В отношении всех претензий, направляемых по контракту, Сторона, к которой адресована данная претензия, должна дать ответ по существу претензии в срок не позднее 7 (семи) дней с даты её получения.</w:t>
      </w:r>
    </w:p>
    <w:p w:rsidR="004D1ADD" w:rsidRDefault="009241AC" w:rsidP="003F325A">
      <w:pPr>
        <w:suppressAutoHyphens/>
        <w:spacing w:after="0" w:line="240" w:lineRule="auto"/>
        <w:ind w:firstLine="567"/>
        <w:jc w:val="both"/>
        <w:rPr>
          <w:rFonts w:ascii="Times New Roman" w:eastAsia="Times New Roman" w:hAnsi="Times New Roman" w:cs="Times New Roman"/>
          <w:lang w:eastAsia="ru-RU"/>
        </w:rPr>
      </w:pPr>
      <w:r w:rsidRPr="009241AC">
        <w:rPr>
          <w:rFonts w:ascii="Times New Roman" w:eastAsia="Times New Roman" w:hAnsi="Times New Roman" w:cs="Times New Roman"/>
          <w:lang w:eastAsia="ru-RU"/>
        </w:rPr>
        <w:t xml:space="preserve"> 9.3. Любые споры, неурегулированные во внесудебном порядке, разрешаются Арбитражным судом Тверской области.</w:t>
      </w:r>
      <w:r>
        <w:rPr>
          <w:rFonts w:ascii="Times New Roman" w:eastAsia="Times New Roman" w:hAnsi="Times New Roman" w:cs="Times New Roman"/>
          <w:lang w:eastAsia="ru-RU"/>
        </w:rPr>
        <w:t xml:space="preserve"> </w:t>
      </w:r>
      <w:r w:rsidR="004D1ADD" w:rsidRPr="004D1A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6B0B62" w:rsidRPr="004D1ADD" w:rsidRDefault="006B0B62" w:rsidP="003F325A">
      <w:pPr>
        <w:suppressAutoHyphens/>
        <w:spacing w:after="0" w:line="240" w:lineRule="auto"/>
        <w:ind w:firstLine="567"/>
        <w:jc w:val="both"/>
        <w:rPr>
          <w:rFonts w:ascii="Times New Roman" w:eastAsia="Times New Roman" w:hAnsi="Times New Roman" w:cs="Times New Roman"/>
          <w:lang w:eastAsia="ru-RU"/>
        </w:rPr>
      </w:pPr>
    </w:p>
    <w:p w:rsidR="004D1ADD" w:rsidRPr="004D1ADD" w:rsidRDefault="004D1ADD" w:rsidP="004D1ADD">
      <w:pPr>
        <w:suppressAutoHyphens/>
        <w:spacing w:after="0" w:line="240" w:lineRule="auto"/>
        <w:ind w:firstLine="851"/>
        <w:jc w:val="center"/>
        <w:rPr>
          <w:rFonts w:ascii="Times New Roman" w:eastAsia="Times New Roman" w:hAnsi="Times New Roman" w:cs="Times New Roman"/>
          <w:b/>
          <w:bCs/>
          <w:lang w:eastAsia="ru-RU"/>
        </w:rPr>
      </w:pPr>
      <w:r w:rsidRPr="004D1ADD">
        <w:rPr>
          <w:rFonts w:ascii="Times New Roman" w:eastAsia="Times New Roman" w:hAnsi="Times New Roman" w:cs="Times New Roman"/>
          <w:b/>
          <w:bCs/>
          <w:lang w:eastAsia="ru-RU"/>
        </w:rPr>
        <w:t>10. Гарантийный срок на оказанные услуги</w:t>
      </w:r>
    </w:p>
    <w:p w:rsidR="004D1ADD" w:rsidRDefault="004D1ADD" w:rsidP="003F325A">
      <w:pPr>
        <w:widowControl w:val="0"/>
        <w:suppressAutoHyphens/>
        <w:spacing w:after="0" w:line="240" w:lineRule="auto"/>
        <w:ind w:firstLine="567"/>
        <w:jc w:val="both"/>
        <w:rPr>
          <w:rFonts w:ascii="Times New Roman" w:eastAsia="Times New Roman" w:hAnsi="Times New Roman" w:cs="Times New Roman"/>
          <w:b/>
          <w:u w:val="single"/>
          <w:lang w:eastAsia="ru-RU"/>
        </w:rPr>
      </w:pPr>
      <w:r w:rsidRPr="004D1ADD">
        <w:rPr>
          <w:rFonts w:ascii="Times New Roman" w:eastAsia="Times New Roman" w:hAnsi="Times New Roman" w:cs="Times New Roman"/>
          <w:lang w:val="x-none" w:eastAsia="ru-RU"/>
        </w:rPr>
        <w:t xml:space="preserve">10.1. Гарантийный срок на оказанные услуги </w:t>
      </w:r>
      <w:r w:rsidRPr="004D1ADD">
        <w:rPr>
          <w:rFonts w:ascii="Times New Roman" w:eastAsia="Times New Roman" w:hAnsi="Times New Roman" w:cs="Times New Roman"/>
          <w:b/>
          <w:u w:val="single"/>
          <w:lang w:eastAsia="ru-RU"/>
        </w:rPr>
        <w:t>не установлен.</w:t>
      </w:r>
    </w:p>
    <w:p w:rsidR="006B0B62" w:rsidRPr="004D1ADD" w:rsidRDefault="006B0B62" w:rsidP="003F325A">
      <w:pPr>
        <w:widowControl w:val="0"/>
        <w:suppressAutoHyphens/>
        <w:spacing w:after="0" w:line="240" w:lineRule="auto"/>
        <w:ind w:firstLine="567"/>
        <w:jc w:val="both"/>
        <w:rPr>
          <w:rFonts w:ascii="Times New Roman" w:eastAsia="Times New Roman" w:hAnsi="Times New Roman" w:cs="Times New Roman"/>
          <w:b/>
          <w:lang w:val="x-none" w:eastAsia="ru-RU"/>
        </w:rPr>
      </w:pPr>
    </w:p>
    <w:p w:rsidR="004D1ADD" w:rsidRPr="004D1ADD" w:rsidRDefault="004D1ADD" w:rsidP="004D1ADD">
      <w:pPr>
        <w:tabs>
          <w:tab w:val="left" w:pos="4365"/>
        </w:tabs>
        <w:suppressAutoHyphens/>
        <w:spacing w:after="0" w:line="240" w:lineRule="auto"/>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11. Срок действия контракта</w:t>
      </w:r>
    </w:p>
    <w:p w:rsidR="004D1ADD" w:rsidRDefault="003E656C" w:rsidP="003E656C">
      <w:pPr>
        <w:tabs>
          <w:tab w:val="left" w:pos="709"/>
          <w:tab w:val="left" w:pos="4365"/>
        </w:tabs>
        <w:suppressAutoHyphens/>
        <w:spacing w:after="0" w:line="240" w:lineRule="auto"/>
        <w:ind w:firstLine="567"/>
        <w:jc w:val="both"/>
        <w:rPr>
          <w:rFonts w:ascii="Times New Roman" w:eastAsia="Times New Roman" w:hAnsi="Times New Roman" w:cs="Times New Roman"/>
          <w:lang w:eastAsia="ru-RU"/>
        </w:rPr>
      </w:pPr>
      <w:r w:rsidRPr="003E656C">
        <w:rPr>
          <w:rFonts w:ascii="Times New Roman" w:eastAsia="Times New Roman" w:hAnsi="Times New Roman" w:cs="Times New Roman"/>
          <w:lang w:eastAsia="ru-RU"/>
        </w:rPr>
        <w:t>11.1. Контракт вступает в силу с момента его подписания Сторонами и действует до полного исполнения Сторонами своих обязательств по контракту.</w:t>
      </w:r>
    </w:p>
    <w:p w:rsidR="003F325A" w:rsidRPr="003F325A" w:rsidRDefault="003F325A" w:rsidP="003E656C">
      <w:pPr>
        <w:tabs>
          <w:tab w:val="left" w:pos="709"/>
          <w:tab w:val="left" w:pos="4365"/>
        </w:tabs>
        <w:suppressAutoHyphens/>
        <w:spacing w:after="0" w:line="240" w:lineRule="auto"/>
        <w:ind w:firstLine="567"/>
        <w:jc w:val="both"/>
        <w:rPr>
          <w:rFonts w:ascii="Times New Roman" w:eastAsia="Times New Roman" w:hAnsi="Times New Roman" w:cs="Times New Roman"/>
          <w:lang w:eastAsia="ru-RU"/>
        </w:rPr>
      </w:pPr>
      <w:r w:rsidRPr="003F325A">
        <w:rPr>
          <w:rFonts w:ascii="Times New Roman" w:eastAsia="Times New Roman" w:hAnsi="Times New Roman" w:cs="Times New Roman"/>
          <w:lang w:eastAsia="ru-RU"/>
        </w:rPr>
        <w:t xml:space="preserve">11.2. </w:t>
      </w:r>
      <w:r w:rsidRPr="003F325A">
        <w:rPr>
          <w:rStyle w:val="1753"/>
          <w:rFonts w:ascii="Times New Roman" w:hAnsi="Times New Roman" w:cs="Times New Roman"/>
          <w:color w:val="000000"/>
        </w:rPr>
        <w:t>Окончание срока действия контракта не влечет прекращение неисполненных обязательств.</w:t>
      </w:r>
    </w:p>
    <w:p w:rsidR="004D1ADD" w:rsidRPr="004D1ADD" w:rsidRDefault="004D1ADD" w:rsidP="004D1ADD">
      <w:pPr>
        <w:suppressAutoHyphens/>
        <w:spacing w:after="0" w:line="240" w:lineRule="auto"/>
        <w:ind w:firstLine="567"/>
        <w:jc w:val="center"/>
        <w:rPr>
          <w:rFonts w:ascii="Times New Roman" w:eastAsia="Times New Roman" w:hAnsi="Times New Roman" w:cs="Times New Roman"/>
          <w:b/>
          <w:bCs/>
          <w:lang w:eastAsia="ar-SA"/>
        </w:rPr>
      </w:pPr>
      <w:r w:rsidRPr="004D1ADD">
        <w:rPr>
          <w:rFonts w:ascii="Times New Roman" w:eastAsia="Times New Roman" w:hAnsi="Times New Roman" w:cs="Times New Roman"/>
          <w:b/>
          <w:bCs/>
          <w:lang w:eastAsia="ar-SA"/>
        </w:rPr>
        <w:t>12. Изменение, расторжение контракта</w:t>
      </w:r>
    </w:p>
    <w:p w:rsidR="004D1ADD" w:rsidRPr="004D1ADD" w:rsidRDefault="004D1ADD" w:rsidP="004D1ADD">
      <w:pPr>
        <w:tabs>
          <w:tab w:val="left" w:pos="1134"/>
        </w:tabs>
        <w:suppressAutoHyphens/>
        <w:spacing w:after="0" w:line="240" w:lineRule="auto"/>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xml:space="preserve">            12.1. Все изменения и дополнения к контракту действительны лишь в том случае, если они совершены в письменной форме и не противоречат действующему законодательству, оформленные в виде дополнительных соглашений, которые становятся неотъемлемой частью контракта после их подписания.</w:t>
      </w:r>
    </w:p>
    <w:p w:rsidR="004D1ADD" w:rsidRPr="004D1ADD" w:rsidRDefault="004D1ADD" w:rsidP="004D1ADD">
      <w:pPr>
        <w:tabs>
          <w:tab w:val="left" w:pos="1134"/>
        </w:tabs>
        <w:suppressAutoHyphens/>
        <w:spacing w:after="0" w:line="240" w:lineRule="auto"/>
        <w:ind w:firstLine="709"/>
        <w:jc w:val="both"/>
        <w:rPr>
          <w:rFonts w:ascii="Times New Roman" w:eastAsia="Times New Roman" w:hAnsi="Times New Roman" w:cs="Times New Roman"/>
          <w:lang w:eastAsia="ar-SA"/>
        </w:rPr>
      </w:pPr>
      <w:r w:rsidRPr="004D1ADD">
        <w:rPr>
          <w:rFonts w:ascii="Times New Roman" w:eastAsia="Times New Roman" w:hAnsi="Times New Roman" w:cs="Times New Roman"/>
          <w:lang w:eastAsia="ar-SA"/>
        </w:rPr>
        <w:t xml:space="preserve">12.2.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4D1ADD" w:rsidRPr="00DD47A4" w:rsidRDefault="004D1ADD" w:rsidP="00DD47A4">
      <w:pPr>
        <w:tabs>
          <w:tab w:val="left" w:pos="567"/>
          <w:tab w:val="left" w:pos="993"/>
          <w:tab w:val="left" w:pos="1134"/>
        </w:tabs>
        <w:suppressAutoHyphens/>
        <w:spacing w:after="0" w:line="240" w:lineRule="auto"/>
        <w:ind w:firstLine="567"/>
        <w:jc w:val="both"/>
        <w:rPr>
          <w:rFonts w:ascii="Times New Roman" w:eastAsia="Times New Roman" w:hAnsi="Times New Roman" w:cs="Times New Roman"/>
          <w:lang w:eastAsia="ar-SA"/>
        </w:rPr>
      </w:pPr>
      <w:r w:rsidRPr="00DD47A4">
        <w:rPr>
          <w:rFonts w:ascii="Times New Roman" w:eastAsia="Times New Roman" w:hAnsi="Times New Roman" w:cs="Times New Roman"/>
          <w:lang w:eastAsia="ar-SA"/>
        </w:rPr>
        <w:t>12.3.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4D1ADD" w:rsidRPr="00DD47A4" w:rsidRDefault="004D1ADD" w:rsidP="00DD47A4">
      <w:pPr>
        <w:tabs>
          <w:tab w:val="left" w:pos="567"/>
        </w:tabs>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 xml:space="preserve">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4D1ADD" w:rsidRPr="00DD47A4" w:rsidRDefault="004D1ADD" w:rsidP="00DD47A4">
      <w:pPr>
        <w:tabs>
          <w:tab w:val="left" w:pos="567"/>
        </w:tabs>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12.5. Стороны контракта устанавливают, что нарушение условий, указанных в пункте 3.1 является нарушением существенных условий контракта.</w:t>
      </w:r>
    </w:p>
    <w:p w:rsidR="004D1ADD" w:rsidRPr="00DD47A4" w:rsidRDefault="004D1ADD" w:rsidP="00DD47A4">
      <w:pPr>
        <w:tabs>
          <w:tab w:val="left" w:pos="567"/>
        </w:tabs>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12.6. Стороны в ходе исполнения контракта предусматривают следующие случаи расторжения контракта:</w:t>
      </w:r>
    </w:p>
    <w:p w:rsidR="004D1ADD" w:rsidRPr="00DD47A4" w:rsidRDefault="004D1ADD" w:rsidP="00DD47A4">
      <w:pPr>
        <w:tabs>
          <w:tab w:val="left" w:pos="567"/>
        </w:tabs>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12.6.1. Основания расторжения контракта в связи с односторонним отказом от исполнения контракта по инициативе Заказчика:</w:t>
      </w:r>
    </w:p>
    <w:p w:rsidR="003F325A" w:rsidRPr="00DD47A4" w:rsidRDefault="004D1ADD" w:rsidP="00DD47A4">
      <w:pPr>
        <w:tabs>
          <w:tab w:val="left" w:pos="567"/>
        </w:tabs>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 xml:space="preserve">12.6.1.1. Если в ходе исполнения контракта установлено, что </w:t>
      </w:r>
    </w:p>
    <w:p w:rsidR="004D1ADD" w:rsidRPr="00DD47A4" w:rsidRDefault="003F325A" w:rsidP="006B0B62">
      <w:pPr>
        <w:pStyle w:val="docdata"/>
        <w:tabs>
          <w:tab w:val="left" w:pos="567"/>
        </w:tabs>
        <w:spacing w:before="0" w:beforeAutospacing="0" w:after="0" w:afterAutospacing="0"/>
        <w:ind w:firstLine="567"/>
        <w:jc w:val="both"/>
        <w:rPr>
          <w:color w:val="000000"/>
        </w:rPr>
      </w:pPr>
      <w:r w:rsidRPr="00DD47A4">
        <w:rPr>
          <w:color w:val="000000"/>
          <w:sz w:val="22"/>
          <w:szCs w:val="22"/>
        </w:rPr>
        <w:t xml:space="preserve"> </w:t>
      </w:r>
      <w:r w:rsidR="00DD47A4" w:rsidRPr="00DD47A4">
        <w:rPr>
          <w:color w:val="000000"/>
          <w:sz w:val="22"/>
          <w:szCs w:val="22"/>
        </w:rPr>
        <w:t xml:space="preserve">а) </w:t>
      </w:r>
      <w:r w:rsidR="004D1ADD" w:rsidRPr="00DD47A4">
        <w:rPr>
          <w:color w:val="000000"/>
        </w:rPr>
        <w:t>если по результатам экспертизы результата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4D1ADD" w:rsidRPr="00DD47A4" w:rsidRDefault="004D1ADD" w:rsidP="00DD47A4">
      <w:pPr>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12.6.1.</w:t>
      </w:r>
      <w:r w:rsidR="006B0B62">
        <w:rPr>
          <w:rFonts w:ascii="Times New Roman" w:eastAsia="Times New Roman" w:hAnsi="Times New Roman" w:cs="Times New Roman"/>
          <w:color w:val="000000"/>
          <w:lang w:eastAsia="ru-RU"/>
        </w:rPr>
        <w:t>2</w:t>
      </w:r>
      <w:r w:rsidRPr="00DD47A4">
        <w:rPr>
          <w:rFonts w:ascii="Times New Roman" w:eastAsia="Times New Roman" w:hAnsi="Times New Roman" w:cs="Times New Roman"/>
          <w:color w:val="000000"/>
          <w:lang w:eastAsia="ru-RU"/>
        </w:rPr>
        <w:t>. В случае нарушения условий контракта, являющихся существенными.</w:t>
      </w:r>
    </w:p>
    <w:p w:rsidR="004D1ADD" w:rsidRPr="00DD47A4" w:rsidRDefault="004D1ADD" w:rsidP="00DD47A4">
      <w:pPr>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12.7. 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с даты его получения.</w:t>
      </w:r>
    </w:p>
    <w:p w:rsidR="004D1ADD" w:rsidRPr="00DD47A4" w:rsidRDefault="004D1ADD" w:rsidP="00DD47A4">
      <w:pPr>
        <w:suppressAutoHyphens/>
        <w:spacing w:after="0" w:line="240" w:lineRule="auto"/>
        <w:ind w:right="38" w:firstLine="567"/>
        <w:jc w:val="both"/>
        <w:rPr>
          <w:rFonts w:ascii="Times New Roman" w:eastAsia="Times New Roman" w:hAnsi="Times New Roman" w:cs="Times New Roman"/>
          <w:color w:val="000000"/>
          <w:lang w:eastAsia="ru-RU"/>
        </w:rPr>
      </w:pPr>
      <w:r w:rsidRPr="00DD47A4">
        <w:rPr>
          <w:rFonts w:ascii="Times New Roman" w:eastAsia="Times New Roman" w:hAnsi="Times New Roman" w:cs="Times New Roman"/>
          <w:color w:val="000000"/>
          <w:lang w:eastAsia="ru-RU"/>
        </w:rPr>
        <w:t>12.8. Расторжение контракта в одностороннем порядке осуществляется с соблюдением требований статьи 95 Закона № 44-ФЗ.</w:t>
      </w:r>
    </w:p>
    <w:p w:rsidR="006B0B62" w:rsidRDefault="006B0B62" w:rsidP="004D1ADD">
      <w:pPr>
        <w:suppressAutoHyphens/>
        <w:spacing w:before="40" w:after="0" w:line="240" w:lineRule="auto"/>
        <w:jc w:val="center"/>
        <w:rPr>
          <w:rFonts w:ascii="Times New Roman" w:eastAsia="Times New Roman" w:hAnsi="Times New Roman" w:cs="Times New Roman"/>
          <w:b/>
          <w:caps/>
          <w:lang w:eastAsia="ru-RU"/>
        </w:rPr>
      </w:pPr>
    </w:p>
    <w:p w:rsidR="004D1ADD" w:rsidRPr="004D1ADD" w:rsidRDefault="004D1ADD" w:rsidP="004D1ADD">
      <w:pPr>
        <w:suppressAutoHyphens/>
        <w:spacing w:before="40" w:after="0" w:line="240" w:lineRule="auto"/>
        <w:jc w:val="center"/>
        <w:rPr>
          <w:rFonts w:ascii="Times New Roman" w:eastAsia="Times New Roman" w:hAnsi="Times New Roman" w:cs="Times New Roman"/>
          <w:b/>
          <w:caps/>
          <w:lang w:eastAsia="ru-RU"/>
        </w:rPr>
      </w:pPr>
      <w:r w:rsidRPr="004D1ADD">
        <w:rPr>
          <w:rFonts w:ascii="Times New Roman" w:eastAsia="Times New Roman" w:hAnsi="Times New Roman" w:cs="Times New Roman"/>
          <w:b/>
          <w:caps/>
          <w:lang w:eastAsia="ru-RU"/>
        </w:rPr>
        <w:t>13.</w:t>
      </w:r>
      <w:r w:rsidRPr="004D1ADD">
        <w:rPr>
          <w:rFonts w:ascii="Times New Roman" w:eastAsia="Times New Roman" w:hAnsi="Times New Roman" w:cs="Times New Roman"/>
          <w:b/>
          <w:caps/>
          <w:lang w:eastAsia="ru-RU"/>
        </w:rPr>
        <w:tab/>
        <w:t>К</w:t>
      </w:r>
      <w:r w:rsidRPr="004D1ADD">
        <w:rPr>
          <w:rFonts w:ascii="Times New Roman" w:eastAsia="Times New Roman" w:hAnsi="Times New Roman" w:cs="Times New Roman"/>
          <w:b/>
          <w:lang w:eastAsia="ru-RU"/>
        </w:rPr>
        <w:t>онфиденциальность</w:t>
      </w:r>
    </w:p>
    <w:p w:rsidR="004D1ADD" w:rsidRPr="004D1ADD" w:rsidRDefault="004D1ADD" w:rsidP="004D1ADD">
      <w:pPr>
        <w:suppressAutoHyphens/>
        <w:spacing w:after="0" w:line="240" w:lineRule="auto"/>
        <w:ind w:firstLine="709"/>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13.1.</w:t>
      </w:r>
      <w:r w:rsidRPr="004D1ADD">
        <w:rPr>
          <w:rFonts w:ascii="Times New Roman" w:eastAsia="Times New Roman" w:hAnsi="Times New Roman" w:cs="Times New Roman"/>
          <w:lang w:eastAsia="ru-RU"/>
        </w:rPr>
        <w:tab/>
        <w:t xml:space="preserve">Стороны берут на себя взаимные обязательства по соблюдению режима конфиденциальности в отношении информации, полученной при исполнении контракта, в </w:t>
      </w:r>
      <w:r w:rsidRPr="004D1ADD">
        <w:rPr>
          <w:rFonts w:ascii="Times New Roman" w:eastAsia="Times New Roman" w:hAnsi="Times New Roman" w:cs="Times New Roman"/>
          <w:lang w:eastAsia="ru-RU"/>
        </w:rPr>
        <w:lastRenderedPageBreak/>
        <w:t>соответствии с требованиями Федерального закона от 27.07.2006 № 152-ФЗ «О защите персональных данных».</w:t>
      </w:r>
    </w:p>
    <w:p w:rsidR="004D1ADD" w:rsidRPr="004D1ADD" w:rsidRDefault="004D1ADD" w:rsidP="004D1ADD">
      <w:pPr>
        <w:suppressAutoHyphens/>
        <w:spacing w:after="0" w:line="240" w:lineRule="auto"/>
        <w:ind w:firstLine="709"/>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4D1ADD" w:rsidRPr="004D1ADD" w:rsidRDefault="004D1ADD" w:rsidP="004D1ADD">
      <w:pPr>
        <w:suppressAutoHyphens/>
        <w:spacing w:after="0" w:line="240" w:lineRule="auto"/>
        <w:ind w:firstLine="709"/>
        <w:jc w:val="both"/>
        <w:rPr>
          <w:rFonts w:ascii="Times New Roman" w:eastAsia="Times New Roman" w:hAnsi="Times New Roman" w:cs="Times New Roman"/>
          <w:color w:val="000000"/>
          <w:lang w:eastAsia="ru-RU"/>
        </w:rPr>
      </w:pPr>
      <w:r w:rsidRPr="004D1ADD">
        <w:rPr>
          <w:rFonts w:ascii="Times New Roman" w:eastAsia="Times New Roman" w:hAnsi="Times New Roman" w:cs="Times New Roman"/>
          <w:lang w:eastAsia="ru-RU"/>
        </w:rPr>
        <w:t xml:space="preserve">13.2. </w:t>
      </w:r>
      <w:r w:rsidRPr="004D1ADD">
        <w:rPr>
          <w:rFonts w:ascii="Times New Roman" w:eastAsia="Times New Roman" w:hAnsi="Times New Roman" w:cs="Times New Roman"/>
          <w:color w:val="000000"/>
          <w:lang w:eastAsia="ru-RU"/>
        </w:rPr>
        <w:t>Исполнитель обязуется обеспечить конфиденциальность любой информации и данных, предоставляемых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Исполнитель обязуется не использовать факты или информацию, полученные при исполнении контракта, для любых целей без предварительного согласия Заказчика.</w:t>
      </w:r>
    </w:p>
    <w:p w:rsidR="004D1ADD" w:rsidRPr="004D1ADD" w:rsidRDefault="004D1ADD" w:rsidP="004D1ADD">
      <w:pPr>
        <w:suppressAutoHyphens/>
        <w:spacing w:after="0" w:line="240" w:lineRule="auto"/>
        <w:ind w:firstLine="709"/>
        <w:jc w:val="both"/>
        <w:rPr>
          <w:rFonts w:ascii="Times New Roman" w:eastAsia="Times New Roman" w:hAnsi="Times New Roman" w:cs="Times New Roman"/>
          <w:color w:val="000000"/>
          <w:lang w:eastAsia="ru-RU"/>
        </w:rPr>
      </w:pPr>
      <w:r w:rsidRPr="004D1ADD">
        <w:rPr>
          <w:rFonts w:ascii="Times New Roman" w:eastAsia="Times New Roman" w:hAnsi="Times New Roman" w:cs="Times New Roman"/>
          <w:color w:val="000000"/>
          <w:lang w:eastAsia="ru-RU"/>
        </w:rPr>
        <w:t>Обязательства конфиденциальности, возложенные на Исполнителя контрактом, не распространяются на общедоступную информацию.</w:t>
      </w:r>
    </w:p>
    <w:p w:rsidR="004D1ADD" w:rsidRDefault="004D1ADD" w:rsidP="004D1ADD">
      <w:pPr>
        <w:suppressAutoHyphens/>
        <w:spacing w:after="0" w:line="240" w:lineRule="auto"/>
        <w:ind w:firstLine="709"/>
        <w:jc w:val="both"/>
        <w:rPr>
          <w:rFonts w:ascii="Times New Roman" w:eastAsia="Times New Roman" w:hAnsi="Times New Roman" w:cs="Times New Roman"/>
          <w:color w:val="000000"/>
          <w:lang w:eastAsia="ru-RU"/>
        </w:rPr>
      </w:pPr>
      <w:r w:rsidRPr="004D1ADD">
        <w:rPr>
          <w:rFonts w:ascii="Times New Roman" w:eastAsia="Times New Roman" w:hAnsi="Times New Roman" w:cs="Times New Roman"/>
          <w:color w:val="000000"/>
          <w:lang w:eastAsia="ru-RU"/>
        </w:rPr>
        <w:t>Исполнитель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rsidR="006B0B62" w:rsidRPr="004D1ADD" w:rsidRDefault="006B0B62" w:rsidP="004D1ADD">
      <w:pPr>
        <w:suppressAutoHyphens/>
        <w:spacing w:after="0" w:line="240" w:lineRule="auto"/>
        <w:ind w:firstLine="709"/>
        <w:jc w:val="both"/>
        <w:rPr>
          <w:rFonts w:ascii="Times New Roman" w:eastAsia="Times New Roman" w:hAnsi="Times New Roman" w:cs="Times New Roman"/>
          <w:lang w:eastAsia="ru-RU"/>
        </w:rPr>
      </w:pPr>
    </w:p>
    <w:p w:rsidR="004D1ADD" w:rsidRPr="004D1ADD" w:rsidRDefault="004D1ADD" w:rsidP="004D1ADD">
      <w:pPr>
        <w:suppressAutoHyphens/>
        <w:spacing w:after="0" w:line="240" w:lineRule="auto"/>
        <w:ind w:firstLine="567"/>
        <w:jc w:val="center"/>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14. Заключительные положения</w:t>
      </w:r>
    </w:p>
    <w:p w:rsidR="004D1ADD" w:rsidRPr="004D1ADD" w:rsidRDefault="004D1ADD" w:rsidP="004D1ADD">
      <w:pPr>
        <w:widowControl w:val="0"/>
        <w:suppressAutoHyphens/>
        <w:spacing w:after="0" w:line="240" w:lineRule="auto"/>
        <w:ind w:firstLine="567"/>
        <w:jc w:val="both"/>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xml:space="preserve">  14.1. Вся относящаяся переписка и другая документация, которой обмениваются Стороны, должна быть выполнена на русском языке.</w:t>
      </w:r>
    </w:p>
    <w:p w:rsidR="00DD47A4" w:rsidRPr="00DD47A4" w:rsidRDefault="004D1ADD" w:rsidP="00DD47A4">
      <w:pPr>
        <w:pStyle w:val="docdata"/>
        <w:spacing w:before="0" w:beforeAutospacing="0" w:after="0" w:afterAutospacing="0"/>
        <w:ind w:firstLine="540"/>
        <w:jc w:val="both"/>
        <w:rPr>
          <w:sz w:val="22"/>
          <w:szCs w:val="22"/>
        </w:rPr>
      </w:pPr>
      <w:r w:rsidRPr="00DD47A4">
        <w:rPr>
          <w:sz w:val="22"/>
          <w:szCs w:val="22"/>
        </w:rPr>
        <w:t xml:space="preserve">  </w:t>
      </w:r>
      <w:r w:rsidR="00DD47A4" w:rsidRPr="00DD47A4">
        <w:rPr>
          <w:color w:val="000000"/>
          <w:sz w:val="22"/>
          <w:szCs w:val="22"/>
        </w:rPr>
        <w:t xml:space="preserve">14.2.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 </w:t>
      </w:r>
    </w:p>
    <w:p w:rsidR="00DD47A4" w:rsidRPr="00DD47A4" w:rsidRDefault="00DD47A4" w:rsidP="00DD47A4">
      <w:pPr>
        <w:spacing w:after="0" w:line="240" w:lineRule="auto"/>
        <w:ind w:right="38" w:firstLine="540"/>
        <w:jc w:val="both"/>
        <w:rPr>
          <w:rFonts w:ascii="Times New Roman" w:eastAsia="Times New Roman" w:hAnsi="Times New Roman" w:cs="Times New Roman"/>
          <w:lang w:eastAsia="ru-RU"/>
        </w:rPr>
      </w:pPr>
      <w:r w:rsidRPr="00DD47A4">
        <w:rPr>
          <w:rFonts w:ascii="Times New Roman" w:eastAsia="Times New Roman" w:hAnsi="Times New Roman" w:cs="Times New Roman"/>
          <w:color w:val="000000"/>
          <w:lang w:eastAsia="ru-RU"/>
        </w:rPr>
        <w:t>14.3. Стороны обязаны в течение 3 (трех) дней проинформировать друг друга об изменении адресов местонахождения, банковских реквизитов и адресов электронной почты.</w:t>
      </w:r>
    </w:p>
    <w:p w:rsidR="00DD47A4" w:rsidRPr="00DD47A4" w:rsidRDefault="00DD47A4" w:rsidP="00DD47A4">
      <w:pPr>
        <w:widowControl w:val="0"/>
        <w:spacing w:after="0" w:line="240" w:lineRule="auto"/>
        <w:ind w:firstLine="540"/>
        <w:jc w:val="both"/>
        <w:rPr>
          <w:rFonts w:ascii="Times New Roman" w:eastAsia="Times New Roman" w:hAnsi="Times New Roman" w:cs="Times New Roman"/>
          <w:lang w:eastAsia="ru-RU"/>
        </w:rPr>
      </w:pPr>
      <w:r w:rsidRPr="00DD47A4">
        <w:rPr>
          <w:rFonts w:ascii="Times New Roman" w:eastAsia="Times New Roman" w:hAnsi="Times New Roman" w:cs="Times New Roman"/>
          <w:color w:val="000000"/>
          <w:lang w:eastAsia="ru-RU"/>
        </w:rPr>
        <w:t>14.4. Все приложения, дополнения и изменения являются неотъемлемой частью контракта.</w:t>
      </w:r>
    </w:p>
    <w:p w:rsidR="00DD47A4" w:rsidRPr="00DD47A4" w:rsidRDefault="00DD47A4" w:rsidP="00DD47A4">
      <w:pPr>
        <w:widowControl w:val="0"/>
        <w:tabs>
          <w:tab w:val="left" w:pos="708"/>
          <w:tab w:val="left" w:pos="7201"/>
        </w:tabs>
        <w:spacing w:after="0" w:line="240" w:lineRule="auto"/>
        <w:ind w:firstLine="540"/>
        <w:jc w:val="both"/>
        <w:rPr>
          <w:rFonts w:ascii="Times New Roman" w:eastAsia="Times New Roman" w:hAnsi="Times New Roman" w:cs="Times New Roman"/>
          <w:lang w:eastAsia="ru-RU"/>
        </w:rPr>
      </w:pPr>
      <w:r w:rsidRPr="00DD47A4">
        <w:rPr>
          <w:rFonts w:ascii="Times New Roman" w:eastAsia="Times New Roman" w:hAnsi="Times New Roman" w:cs="Times New Roman"/>
          <w:color w:val="000000"/>
          <w:lang w:eastAsia="ru-RU"/>
        </w:rPr>
        <w:t>14.5. По всем вопросам, не оговорённым контрактом, Стороны руководствуются действующим законодательством.</w:t>
      </w:r>
    </w:p>
    <w:p w:rsidR="00DD47A4" w:rsidRPr="00DD47A4" w:rsidRDefault="00DD47A4" w:rsidP="00DD47A4">
      <w:pPr>
        <w:widowControl w:val="0"/>
        <w:tabs>
          <w:tab w:val="left" w:pos="708"/>
          <w:tab w:val="left" w:pos="7201"/>
        </w:tabs>
        <w:spacing w:after="0" w:line="240" w:lineRule="auto"/>
        <w:ind w:firstLine="540"/>
        <w:jc w:val="both"/>
        <w:rPr>
          <w:rFonts w:ascii="Times New Roman" w:eastAsia="Times New Roman" w:hAnsi="Times New Roman" w:cs="Times New Roman"/>
          <w:lang w:eastAsia="ru-RU"/>
        </w:rPr>
      </w:pPr>
      <w:r w:rsidRPr="00DD47A4">
        <w:rPr>
          <w:rFonts w:ascii="Times New Roman" w:eastAsia="Times New Roman" w:hAnsi="Times New Roman" w:cs="Times New Roman"/>
          <w:color w:val="000000"/>
          <w:lang w:eastAsia="ru-RU"/>
        </w:rPr>
        <w:t>14.6.  К контракту прилагается и является его неотъемлемой частью:</w:t>
      </w:r>
    </w:p>
    <w:p w:rsidR="00DD47A4" w:rsidRPr="00DD47A4" w:rsidRDefault="00DD47A4" w:rsidP="00DD47A4">
      <w:pPr>
        <w:spacing w:after="0" w:line="240" w:lineRule="auto"/>
        <w:ind w:firstLine="540"/>
        <w:jc w:val="both"/>
        <w:rPr>
          <w:rFonts w:ascii="Times New Roman" w:eastAsia="Times New Roman" w:hAnsi="Times New Roman" w:cs="Times New Roman"/>
          <w:lang w:eastAsia="ru-RU"/>
        </w:rPr>
      </w:pPr>
      <w:r w:rsidRPr="00DD47A4">
        <w:rPr>
          <w:rFonts w:ascii="Times New Roman" w:eastAsia="Times New Roman" w:hAnsi="Times New Roman" w:cs="Times New Roman"/>
          <w:color w:val="000000"/>
          <w:lang w:eastAsia="ru-RU"/>
        </w:rPr>
        <w:t>Приложение № 1 – Описание объекта закупки (техническое задание).</w:t>
      </w:r>
    </w:p>
    <w:p w:rsidR="004D1ADD" w:rsidRPr="004D1ADD" w:rsidRDefault="004D1ADD" w:rsidP="00DD47A4">
      <w:pPr>
        <w:suppressAutoHyphens/>
        <w:spacing w:after="0" w:line="240" w:lineRule="auto"/>
        <w:ind w:right="38" w:firstLine="567"/>
        <w:jc w:val="both"/>
        <w:rPr>
          <w:rFonts w:ascii="Times New Roman" w:eastAsia="Times New Roman" w:hAnsi="Times New Roman" w:cs="Times New Roman"/>
          <w:lang w:eastAsia="ru-RU"/>
        </w:rPr>
      </w:pPr>
    </w:p>
    <w:p w:rsidR="004D1ADD" w:rsidRPr="004D1ADD" w:rsidRDefault="004D1ADD" w:rsidP="004D1ADD">
      <w:pPr>
        <w:numPr>
          <w:ilvl w:val="0"/>
          <w:numId w:val="1"/>
        </w:numPr>
        <w:suppressAutoHyphens/>
        <w:spacing w:after="200" w:line="276" w:lineRule="auto"/>
        <w:ind w:right="187"/>
        <w:jc w:val="center"/>
        <w:rPr>
          <w:rFonts w:ascii="Times New Roman" w:eastAsia="Times New Roman" w:hAnsi="Times New Roman" w:cs="Times New Roman"/>
          <w:lang w:eastAsia="ru-RU"/>
        </w:rPr>
      </w:pPr>
      <w:r w:rsidRPr="004D1ADD">
        <w:rPr>
          <w:rFonts w:ascii="Times New Roman" w:eastAsia="Times New Roman" w:hAnsi="Times New Roman" w:cs="Times New Roman"/>
          <w:b/>
          <w:lang w:eastAsia="ru-RU"/>
        </w:rPr>
        <w:t>Адреса, реквизиты и подписи Сторон</w:t>
      </w:r>
    </w:p>
    <w:tbl>
      <w:tblPr>
        <w:tblW w:w="10031" w:type="dxa"/>
        <w:tblLayout w:type="fixed"/>
        <w:tblLook w:val="0000" w:firstRow="0" w:lastRow="0" w:firstColumn="0" w:lastColumn="0" w:noHBand="0" w:noVBand="0"/>
      </w:tblPr>
      <w:tblGrid>
        <w:gridCol w:w="3936"/>
        <w:gridCol w:w="6095"/>
      </w:tblGrid>
      <w:tr w:rsidR="004D1ADD" w:rsidRPr="004D1ADD" w:rsidTr="00D23573">
        <w:trPr>
          <w:trHeight w:val="283"/>
        </w:trPr>
        <w:tc>
          <w:tcPr>
            <w:tcW w:w="3936" w:type="dxa"/>
          </w:tcPr>
          <w:p w:rsidR="004D1ADD" w:rsidRPr="004D1ADD" w:rsidRDefault="004D1ADD" w:rsidP="004D1ADD">
            <w:pPr>
              <w:suppressAutoHyphens/>
              <w:spacing w:after="0" w:line="240" w:lineRule="auto"/>
              <w:ind w:right="187"/>
              <w:rPr>
                <w:rFonts w:ascii="Times New Roman" w:eastAsia="Times New Roman" w:hAnsi="Times New Roman" w:cs="Times New Roman"/>
                <w:b/>
                <w:lang w:eastAsia="ru-RU"/>
              </w:rPr>
            </w:pPr>
          </w:p>
          <w:p w:rsidR="00B64A81" w:rsidRPr="00B64A81" w:rsidRDefault="00B64A81" w:rsidP="00B64A81">
            <w:pPr>
              <w:spacing w:after="0" w:line="240" w:lineRule="auto"/>
              <w:contextualSpacing/>
              <w:jc w:val="center"/>
              <w:rPr>
                <w:rFonts w:ascii="Times New Roman" w:eastAsia="Calibri" w:hAnsi="Times New Roman" w:cs="Times New Roman"/>
                <w:color w:val="000000"/>
                <w:lang w:eastAsia="ru-RU"/>
              </w:rPr>
            </w:pPr>
            <w:r w:rsidRPr="00B64A81">
              <w:rPr>
                <w:rFonts w:ascii="Times New Roman" w:eastAsia="Times New Roman" w:hAnsi="Times New Roman" w:cs="Times New Roman"/>
                <w:b/>
                <w:lang w:eastAsia="ru-RU"/>
              </w:rPr>
              <w:t>Заказчик</w:t>
            </w:r>
          </w:p>
          <w:p w:rsidR="00B64A81" w:rsidRPr="00B64A81" w:rsidRDefault="00B64A81" w:rsidP="00B64A81">
            <w:pPr>
              <w:suppressAutoHyphens/>
              <w:jc w:val="center"/>
              <w:rPr>
                <w:rFonts w:ascii="Times New Roman" w:eastAsia="Times New Roman" w:hAnsi="Times New Roman" w:cs="Times New Roman"/>
                <w:b/>
                <w:lang w:eastAsia="ru-RU"/>
              </w:rPr>
            </w:pPr>
            <w:r w:rsidRPr="00B64A81">
              <w:rPr>
                <w:rFonts w:ascii="Times New Roman" w:eastAsia="Times New Roman" w:hAnsi="Times New Roman" w:cs="Times New Roman"/>
                <w:b/>
                <w:lang w:eastAsia="ru-RU"/>
              </w:rPr>
              <w:t>ГБП ОУ Тверской технологический колледж</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lang w:eastAsia="ru-RU"/>
              </w:rPr>
              <w:t xml:space="preserve"> </w:t>
            </w:r>
            <w:r w:rsidRPr="00B64A81">
              <w:rPr>
                <w:rFonts w:ascii="Times New Roman" w:eastAsia="Times New Roman" w:hAnsi="Times New Roman" w:cs="Times New Roman"/>
                <w:color w:val="000000"/>
                <w:lang w:eastAsia="ru-RU"/>
              </w:rPr>
              <w:t>170008, г. Тверь, пр-т Победы, д. 37</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ИНН/КПП 6903005642/695001001</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ОГРН 1026900585470</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Банк: ОТДЕЛЕНИЕ ТВЕРЬ БАНКА</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РОССИИ//УФК по Тверской области г.</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Тверь</w:t>
            </w:r>
          </w:p>
          <w:p w:rsidR="00B64A81" w:rsidRPr="00B64A81" w:rsidRDefault="00B64A81" w:rsidP="00B64A81">
            <w:pPr>
              <w:shd w:val="clear" w:color="auto" w:fill="FFFFFF"/>
              <w:spacing w:after="0" w:line="240" w:lineRule="auto"/>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Единый казначейский счёт 40102810545370000029</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Казначейский счёт 03224643280000003600</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в Министерстве финансов Тверской области</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(ГБП ОУ Тверской технологический</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колледж, л/с 20122040560)</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lastRenderedPageBreak/>
              <w:t>БИК ТОФК 012809106</w:t>
            </w:r>
          </w:p>
          <w:p w:rsidR="00B64A81" w:rsidRPr="00B64A81" w:rsidRDefault="00B64A81" w:rsidP="00B64A81">
            <w:pPr>
              <w:shd w:val="clear" w:color="auto" w:fill="FFFFFF"/>
              <w:spacing w:after="0" w:line="240" w:lineRule="auto"/>
              <w:jc w:val="both"/>
              <w:rPr>
                <w:rFonts w:ascii="Times New Roman" w:eastAsia="Times New Roman" w:hAnsi="Times New Roman" w:cs="Times New Roman"/>
                <w:color w:val="000000"/>
                <w:lang w:eastAsia="ru-RU"/>
              </w:rPr>
            </w:pPr>
            <w:r w:rsidRPr="00B64A81">
              <w:rPr>
                <w:rFonts w:ascii="Times New Roman" w:eastAsia="Times New Roman" w:hAnsi="Times New Roman" w:cs="Times New Roman"/>
                <w:color w:val="000000"/>
                <w:lang w:eastAsia="ru-RU"/>
              </w:rPr>
              <w:t>Телефон/факс: (4822) 58-72-83, 58-73-54</w:t>
            </w:r>
          </w:p>
          <w:p w:rsidR="00B64A81" w:rsidRPr="00B64A81" w:rsidRDefault="00B64A81" w:rsidP="00B64A81">
            <w:pPr>
              <w:spacing w:after="0" w:line="240" w:lineRule="auto"/>
              <w:rPr>
                <w:rFonts w:ascii="Times New Roman" w:eastAsia="Times New Roman" w:hAnsi="Times New Roman" w:cs="Times New Roman"/>
                <w:lang w:eastAsia="ru-RU"/>
              </w:rPr>
            </w:pPr>
            <w:r w:rsidRPr="00B64A81">
              <w:rPr>
                <w:rFonts w:ascii="Times New Roman" w:eastAsia="Times New Roman" w:hAnsi="Times New Roman" w:cs="Times New Roman"/>
                <w:color w:val="000000"/>
                <w:lang w:val="en-US" w:eastAsia="ru-RU"/>
              </w:rPr>
              <w:t>e</w:t>
            </w:r>
            <w:r w:rsidRPr="00B64A81">
              <w:rPr>
                <w:rFonts w:ascii="Times New Roman" w:eastAsia="Times New Roman" w:hAnsi="Times New Roman" w:cs="Times New Roman"/>
                <w:color w:val="000000"/>
                <w:lang w:eastAsia="ru-RU"/>
              </w:rPr>
              <w:t>-</w:t>
            </w:r>
            <w:r w:rsidRPr="00B64A81">
              <w:rPr>
                <w:rFonts w:ascii="Times New Roman" w:eastAsia="Times New Roman" w:hAnsi="Times New Roman" w:cs="Times New Roman"/>
                <w:color w:val="000000"/>
                <w:lang w:val="en-US" w:eastAsia="ru-RU"/>
              </w:rPr>
              <w:t>mail</w:t>
            </w:r>
            <w:r w:rsidRPr="00B64A81">
              <w:rPr>
                <w:rFonts w:ascii="Times New Roman" w:eastAsia="Times New Roman" w:hAnsi="Times New Roman" w:cs="Times New Roman"/>
                <w:color w:val="000000"/>
                <w:lang w:eastAsia="ru-RU"/>
              </w:rPr>
              <w:t xml:space="preserve">: </w:t>
            </w:r>
            <w:r w:rsidRPr="00B64A81">
              <w:rPr>
                <w:rFonts w:ascii="Times New Roman" w:eastAsia="Times New Roman" w:hAnsi="Times New Roman" w:cs="Times New Roman"/>
                <w:color w:val="000000"/>
                <w:lang w:val="en-US" w:eastAsia="ru-RU"/>
              </w:rPr>
              <w:t>info</w:t>
            </w:r>
            <w:r w:rsidRPr="00B64A81">
              <w:rPr>
                <w:rFonts w:ascii="Times New Roman" w:eastAsia="Times New Roman" w:hAnsi="Times New Roman" w:cs="Times New Roman"/>
                <w:color w:val="000000"/>
                <w:lang w:eastAsia="ru-RU"/>
              </w:rPr>
              <w:t>@</w:t>
            </w:r>
            <w:r w:rsidRPr="00B64A81">
              <w:rPr>
                <w:rFonts w:ascii="Times New Roman" w:eastAsia="Times New Roman" w:hAnsi="Times New Roman" w:cs="Times New Roman"/>
                <w:color w:val="000000"/>
                <w:lang w:val="en-US" w:eastAsia="ru-RU"/>
              </w:rPr>
              <w:t>tct</w:t>
            </w:r>
            <w:r w:rsidRPr="00B64A81">
              <w:rPr>
                <w:rFonts w:ascii="Times New Roman" w:eastAsia="Times New Roman" w:hAnsi="Times New Roman" w:cs="Times New Roman"/>
                <w:color w:val="000000"/>
                <w:lang w:eastAsia="ru-RU"/>
              </w:rPr>
              <w:t>.</w:t>
            </w:r>
            <w:r w:rsidRPr="00B64A81">
              <w:rPr>
                <w:rFonts w:ascii="Times New Roman" w:eastAsia="Times New Roman" w:hAnsi="Times New Roman" w:cs="Times New Roman"/>
                <w:color w:val="000000"/>
                <w:lang w:val="en-US" w:eastAsia="ru-RU"/>
              </w:rPr>
              <w:t>ru</w:t>
            </w:r>
          </w:p>
          <w:p w:rsidR="00B64A81" w:rsidRPr="00B64A81" w:rsidRDefault="00B64A81" w:rsidP="00B64A81">
            <w:pPr>
              <w:suppressAutoHyphens/>
              <w:spacing w:after="0" w:line="240" w:lineRule="auto"/>
              <w:jc w:val="both"/>
              <w:rPr>
                <w:rFonts w:ascii="Times New Roman" w:eastAsia="Times New Roman" w:hAnsi="Times New Roman" w:cs="Times New Roman"/>
                <w:b/>
                <w:lang w:eastAsia="ru-RU"/>
              </w:rPr>
            </w:pPr>
            <w:r w:rsidRPr="00B64A81">
              <w:rPr>
                <w:rFonts w:ascii="Times New Roman" w:eastAsia="Times New Roman" w:hAnsi="Times New Roman" w:cs="Times New Roman"/>
                <w:b/>
                <w:lang w:eastAsia="ru-RU"/>
              </w:rPr>
              <w:t>Директор</w:t>
            </w:r>
          </w:p>
          <w:p w:rsidR="00B64A81" w:rsidRPr="00B64A81" w:rsidRDefault="00B64A81" w:rsidP="00B64A81">
            <w:pPr>
              <w:suppressAutoHyphens/>
              <w:spacing w:after="0" w:line="240" w:lineRule="auto"/>
              <w:jc w:val="both"/>
              <w:rPr>
                <w:rFonts w:ascii="Times New Roman" w:eastAsia="Times New Roman" w:hAnsi="Times New Roman" w:cs="Times New Roman"/>
                <w:lang w:eastAsia="ru-RU"/>
              </w:rPr>
            </w:pPr>
            <w:r w:rsidRPr="00B64A81">
              <w:rPr>
                <w:rFonts w:ascii="Times New Roman" w:eastAsia="Times New Roman" w:hAnsi="Times New Roman" w:cs="Times New Roman"/>
                <w:lang w:eastAsia="ru-RU"/>
              </w:rPr>
              <w:t>________________</w:t>
            </w:r>
            <w:r w:rsidRPr="00B64A81">
              <w:rPr>
                <w:rFonts w:ascii="Times New Roman" w:eastAsia="Times New Roman" w:hAnsi="Times New Roman" w:cs="Times New Roman"/>
                <w:b/>
                <w:lang w:eastAsia="ru-RU"/>
              </w:rPr>
              <w:t xml:space="preserve"> Ю.А. Скворцова</w:t>
            </w:r>
          </w:p>
          <w:p w:rsidR="004D1ADD" w:rsidRPr="004D1ADD" w:rsidRDefault="004D1ADD" w:rsidP="004D1ADD">
            <w:pPr>
              <w:spacing w:after="0" w:line="240" w:lineRule="auto"/>
              <w:jc w:val="center"/>
              <w:rPr>
                <w:rFonts w:ascii="Times New Roman" w:eastAsia="Calibri" w:hAnsi="Times New Roman" w:cs="Times New Roman"/>
                <w:lang w:eastAsia="ru-RU"/>
              </w:rPr>
            </w:pPr>
          </w:p>
          <w:p w:rsidR="004D1ADD" w:rsidRPr="004D1ADD" w:rsidRDefault="004D1ADD" w:rsidP="004D1ADD">
            <w:pPr>
              <w:spacing w:after="0" w:line="240" w:lineRule="auto"/>
              <w:ind w:firstLine="709"/>
              <w:contextualSpacing/>
              <w:jc w:val="both"/>
              <w:rPr>
                <w:rFonts w:ascii="Times New Roman" w:eastAsia="Calibri" w:hAnsi="Times New Roman" w:cs="Times New Roman"/>
                <w:lang w:eastAsia="ru-RU"/>
              </w:rPr>
            </w:pPr>
          </w:p>
          <w:p w:rsidR="004D1ADD" w:rsidRPr="004D1ADD" w:rsidRDefault="00B64A81" w:rsidP="004D1ADD">
            <w:pPr>
              <w:spacing w:after="0" w:line="240" w:lineRule="auto"/>
              <w:ind w:left="601" w:right="187"/>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p>
          <w:p w:rsidR="004D1ADD" w:rsidRPr="004D1ADD" w:rsidRDefault="004D1ADD" w:rsidP="004D1ADD">
            <w:pPr>
              <w:suppressAutoHyphens/>
              <w:spacing w:after="0" w:line="240" w:lineRule="auto"/>
              <w:ind w:right="187"/>
              <w:rPr>
                <w:rFonts w:ascii="Times New Roman" w:eastAsia="Times New Roman" w:hAnsi="Times New Roman" w:cs="Times New Roman"/>
                <w:b/>
                <w:lang w:eastAsia="ru-RU"/>
              </w:rPr>
            </w:pPr>
          </w:p>
        </w:tc>
        <w:tc>
          <w:tcPr>
            <w:tcW w:w="6095" w:type="dxa"/>
          </w:tcPr>
          <w:p w:rsidR="004D1ADD" w:rsidRPr="004D1ADD" w:rsidRDefault="004D1ADD" w:rsidP="004D1ADD">
            <w:pPr>
              <w:suppressAutoHyphens/>
              <w:spacing w:after="0" w:line="240" w:lineRule="auto"/>
              <w:rPr>
                <w:rFonts w:ascii="Times New Roman" w:eastAsia="Times New Roman" w:hAnsi="Times New Roman" w:cs="Times New Roman"/>
                <w:b/>
                <w:lang w:eastAsia="ru-RU"/>
              </w:rPr>
            </w:pPr>
          </w:p>
          <w:p w:rsidR="000C776D" w:rsidRPr="001103D3" w:rsidRDefault="000C776D" w:rsidP="000C776D">
            <w:pPr>
              <w:spacing w:after="0" w:line="240" w:lineRule="auto"/>
              <w:ind w:firstLine="188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p w:rsidR="000C776D" w:rsidRPr="004D1ADD" w:rsidRDefault="000C776D" w:rsidP="000C776D">
            <w:pPr>
              <w:suppressAutoHyphens/>
              <w:spacing w:after="0" w:line="240" w:lineRule="auto"/>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ООО «Траверс»</w:t>
            </w:r>
          </w:p>
          <w:p w:rsidR="000C776D" w:rsidRDefault="000C776D" w:rsidP="000C776D">
            <w:pPr>
              <w:suppressAutoHyphens/>
              <w:spacing w:after="0" w:line="240" w:lineRule="auto"/>
              <w:ind w:left="1158" w:firstLine="718"/>
              <w:rPr>
                <w:rFonts w:ascii="Times New Roman" w:eastAsia="Times New Roman" w:hAnsi="Times New Roman" w:cs="Times New Roman"/>
                <w:lang w:eastAsia="ru-RU"/>
              </w:rPr>
            </w:pPr>
          </w:p>
          <w:p w:rsidR="000C776D" w:rsidRPr="004D1ADD" w:rsidRDefault="000C776D" w:rsidP="000C776D">
            <w:pPr>
              <w:suppressAutoHyphens/>
              <w:spacing w:after="0" w:line="240" w:lineRule="auto"/>
              <w:ind w:left="1158" w:hanging="132"/>
              <w:rPr>
                <w:rFonts w:ascii="Times New Roman" w:eastAsia="Times New Roman" w:hAnsi="Times New Roman" w:cs="Times New Roman"/>
                <w:lang w:eastAsia="ru-RU"/>
              </w:rPr>
            </w:pPr>
            <w:r>
              <w:rPr>
                <w:rFonts w:ascii="Times New Roman" w:eastAsia="Times New Roman" w:hAnsi="Times New Roman" w:cs="Times New Roman"/>
                <w:lang w:eastAsia="ru-RU"/>
              </w:rPr>
              <w:t>172800,Тверская обл., г.Андреаполь, ул.Авиаторов д. № 1, офис 7</w:t>
            </w:r>
          </w:p>
          <w:p w:rsidR="000C776D" w:rsidRPr="004D1ADD" w:rsidRDefault="000C776D" w:rsidP="000C776D">
            <w:pPr>
              <w:suppressAutoHyphens/>
              <w:spacing w:after="0" w:line="240" w:lineRule="auto"/>
              <w:ind w:left="1158" w:hanging="132"/>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ИНН:</w:t>
            </w:r>
            <w:r>
              <w:rPr>
                <w:rFonts w:ascii="Times New Roman" w:eastAsia="Times New Roman" w:hAnsi="Times New Roman" w:cs="Times New Roman"/>
                <w:lang w:eastAsia="ru-RU"/>
              </w:rPr>
              <w:t xml:space="preserve"> 6917011357</w:t>
            </w:r>
          </w:p>
          <w:p w:rsidR="000C776D" w:rsidRPr="004D1ADD" w:rsidRDefault="000C776D" w:rsidP="000C776D">
            <w:pPr>
              <w:suppressAutoHyphens/>
              <w:spacing w:after="0" w:line="240" w:lineRule="auto"/>
              <w:ind w:left="1158" w:hanging="132"/>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КПП:</w:t>
            </w:r>
            <w:r>
              <w:rPr>
                <w:rFonts w:ascii="Times New Roman" w:eastAsia="Times New Roman" w:hAnsi="Times New Roman" w:cs="Times New Roman"/>
                <w:lang w:eastAsia="ru-RU"/>
              </w:rPr>
              <w:t xml:space="preserve"> 691701001</w:t>
            </w:r>
          </w:p>
          <w:p w:rsidR="000C776D" w:rsidRPr="004D1ADD" w:rsidRDefault="000C776D" w:rsidP="000C776D">
            <w:pPr>
              <w:suppressAutoHyphens/>
              <w:spacing w:after="0" w:line="240" w:lineRule="auto"/>
              <w:ind w:left="1029" w:hanging="3"/>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Банк:</w:t>
            </w:r>
            <w:r>
              <w:rPr>
                <w:rFonts w:ascii="Times New Roman" w:eastAsia="Times New Roman" w:hAnsi="Times New Roman" w:cs="Times New Roman"/>
                <w:lang w:eastAsia="ru-RU"/>
              </w:rPr>
              <w:t xml:space="preserve"> ТВЕРСКОЕ ОТДЕЛЕНИЕ № 8607 ПАО СБЕРБАНК</w:t>
            </w:r>
          </w:p>
          <w:p w:rsidR="000C776D" w:rsidRPr="004D1ADD" w:rsidRDefault="000C776D" w:rsidP="000C776D">
            <w:pPr>
              <w:suppressAutoHyphens/>
              <w:spacing w:after="0" w:line="240" w:lineRule="auto"/>
              <w:ind w:left="1158" w:hanging="132"/>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 xml:space="preserve">р/с </w:t>
            </w:r>
            <w:r>
              <w:rPr>
                <w:rFonts w:ascii="Times New Roman" w:eastAsia="Times New Roman" w:hAnsi="Times New Roman" w:cs="Times New Roman"/>
                <w:lang w:eastAsia="ru-RU"/>
              </w:rPr>
              <w:t>40702810263000005857</w:t>
            </w:r>
          </w:p>
          <w:p w:rsidR="000C776D" w:rsidRPr="004D1ADD" w:rsidRDefault="000C776D" w:rsidP="000C776D">
            <w:pPr>
              <w:suppressAutoHyphens/>
              <w:spacing w:after="0" w:line="240" w:lineRule="auto"/>
              <w:ind w:left="1158" w:hanging="132"/>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к/с</w:t>
            </w:r>
            <w:r>
              <w:rPr>
                <w:rFonts w:ascii="Times New Roman" w:eastAsia="Times New Roman" w:hAnsi="Times New Roman" w:cs="Times New Roman"/>
                <w:lang w:eastAsia="ru-RU"/>
              </w:rPr>
              <w:t xml:space="preserve"> 30101810700000000679</w:t>
            </w:r>
          </w:p>
          <w:p w:rsidR="000C776D" w:rsidRPr="004D1ADD" w:rsidRDefault="000C776D" w:rsidP="000C776D">
            <w:pPr>
              <w:suppressAutoHyphens/>
              <w:spacing w:after="0" w:line="240" w:lineRule="auto"/>
              <w:ind w:left="1158" w:hanging="132"/>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БИК:</w:t>
            </w:r>
            <w:r>
              <w:rPr>
                <w:rFonts w:ascii="Times New Roman" w:eastAsia="Times New Roman" w:hAnsi="Times New Roman" w:cs="Times New Roman"/>
                <w:lang w:eastAsia="ru-RU"/>
              </w:rPr>
              <w:t xml:space="preserve"> 042809679</w:t>
            </w:r>
          </w:p>
          <w:p w:rsidR="000C776D" w:rsidRPr="004D1ADD" w:rsidRDefault="000C776D" w:rsidP="000C776D">
            <w:pPr>
              <w:suppressAutoHyphens/>
              <w:spacing w:after="0" w:line="240" w:lineRule="auto"/>
              <w:ind w:left="1158" w:hanging="132"/>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ОКПО:</w:t>
            </w:r>
            <w:r>
              <w:rPr>
                <w:rFonts w:ascii="Times New Roman" w:eastAsia="Times New Roman" w:hAnsi="Times New Roman" w:cs="Times New Roman"/>
                <w:lang w:eastAsia="ru-RU"/>
              </w:rPr>
              <w:t>85367073</w:t>
            </w:r>
          </w:p>
          <w:p w:rsidR="000C776D" w:rsidRPr="004D1ADD" w:rsidRDefault="000C776D" w:rsidP="000C776D">
            <w:pPr>
              <w:suppressAutoHyphens/>
              <w:spacing w:after="0" w:line="240" w:lineRule="auto"/>
              <w:ind w:left="1158" w:hanging="132"/>
              <w:rPr>
                <w:rFonts w:ascii="Times New Roman" w:eastAsia="Times New Roman" w:hAnsi="Times New Roman" w:cs="Times New Roman"/>
                <w:lang w:eastAsia="ru-RU"/>
              </w:rPr>
            </w:pPr>
            <w:r w:rsidRPr="004D1ADD">
              <w:rPr>
                <w:rFonts w:ascii="Times New Roman" w:eastAsia="Times New Roman" w:hAnsi="Times New Roman" w:cs="Times New Roman"/>
                <w:lang w:eastAsia="ru-RU"/>
              </w:rPr>
              <w:t>ОГРН:</w:t>
            </w:r>
            <w:r>
              <w:rPr>
                <w:rFonts w:ascii="Times New Roman" w:eastAsia="Times New Roman" w:hAnsi="Times New Roman" w:cs="Times New Roman"/>
                <w:lang w:eastAsia="ru-RU"/>
              </w:rPr>
              <w:t>1086913000393</w:t>
            </w:r>
          </w:p>
          <w:p w:rsidR="000C776D" w:rsidRDefault="000C776D" w:rsidP="000C776D">
            <w:pPr>
              <w:suppressAutoHyphens/>
              <w:spacing w:after="0" w:line="240" w:lineRule="auto"/>
              <w:ind w:left="1158" w:hanging="132"/>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4D1ADD">
              <w:rPr>
                <w:rFonts w:ascii="Times New Roman" w:eastAsia="Times New Roman" w:hAnsi="Times New Roman" w:cs="Times New Roman"/>
                <w:lang w:eastAsia="ru-RU"/>
              </w:rPr>
              <w:t>елефон</w:t>
            </w:r>
            <w:r>
              <w:rPr>
                <w:rFonts w:ascii="Times New Roman" w:eastAsia="Times New Roman" w:hAnsi="Times New Roman" w:cs="Times New Roman"/>
                <w:lang w:eastAsia="ru-RU"/>
              </w:rPr>
              <w:t xml:space="preserve"> </w:t>
            </w:r>
            <w:r w:rsidRPr="004D1ADD">
              <w:rPr>
                <w:rFonts w:ascii="Times New Roman" w:eastAsia="Times New Roman" w:hAnsi="Times New Roman" w:cs="Times New Roman"/>
                <w:lang w:eastAsia="ru-RU"/>
              </w:rPr>
              <w:t>(факс):</w:t>
            </w:r>
            <w:r>
              <w:rPr>
                <w:rFonts w:ascii="Times New Roman" w:eastAsia="Times New Roman" w:hAnsi="Times New Roman" w:cs="Times New Roman"/>
                <w:lang w:eastAsia="ru-RU"/>
              </w:rPr>
              <w:t xml:space="preserve"> 7 (920) 1888950</w:t>
            </w:r>
          </w:p>
          <w:p w:rsidR="000C776D" w:rsidRPr="00482DC3" w:rsidRDefault="000C776D" w:rsidP="000C776D">
            <w:pPr>
              <w:suppressAutoHyphens/>
              <w:spacing w:after="0" w:line="240" w:lineRule="auto"/>
              <w:ind w:left="1158" w:hanging="132"/>
              <w:rPr>
                <w:rFonts w:ascii="Times New Roman" w:eastAsia="Times New Roman" w:hAnsi="Times New Roman" w:cs="Times New Roman"/>
                <w:lang w:eastAsia="ru-RU"/>
              </w:rPr>
            </w:pPr>
            <w:r w:rsidRPr="00B64A81">
              <w:rPr>
                <w:rFonts w:ascii="Times New Roman" w:eastAsia="Times New Roman" w:hAnsi="Times New Roman" w:cs="Times New Roman"/>
                <w:color w:val="000000"/>
                <w:lang w:val="en-US" w:eastAsia="ru-RU"/>
              </w:rPr>
              <w:t>e</w:t>
            </w:r>
            <w:r w:rsidRPr="00482DC3">
              <w:rPr>
                <w:rFonts w:ascii="Times New Roman" w:eastAsia="Times New Roman" w:hAnsi="Times New Roman" w:cs="Times New Roman"/>
                <w:color w:val="000000"/>
                <w:lang w:eastAsia="ru-RU"/>
              </w:rPr>
              <w:t>-</w:t>
            </w:r>
            <w:r w:rsidRPr="00B64A81">
              <w:rPr>
                <w:rFonts w:ascii="Times New Roman" w:eastAsia="Times New Roman" w:hAnsi="Times New Roman" w:cs="Times New Roman"/>
                <w:color w:val="000000"/>
                <w:lang w:val="en-US" w:eastAsia="ru-RU"/>
              </w:rPr>
              <w:t>mail</w:t>
            </w:r>
            <w:r w:rsidRPr="00482DC3">
              <w:rPr>
                <w:rFonts w:ascii="Times New Roman" w:eastAsia="Times New Roman" w:hAnsi="Times New Roman" w:cs="Times New Roman"/>
                <w:color w:val="000000"/>
                <w:lang w:eastAsia="ru-RU"/>
              </w:rPr>
              <w:t xml:space="preserve">: </w:t>
            </w:r>
            <w:r w:rsidRPr="002F666F">
              <w:rPr>
                <w:rFonts w:ascii="Times New Roman" w:eastAsia="Times New Roman" w:hAnsi="Times New Roman" w:cs="Times New Roman"/>
                <w:color w:val="000000"/>
                <w:lang w:val="en-US" w:eastAsia="ru-RU"/>
              </w:rPr>
              <w:t>tepls</w:t>
            </w:r>
            <w:r w:rsidRPr="00482DC3">
              <w:rPr>
                <w:rFonts w:ascii="Times New Roman" w:eastAsia="Times New Roman" w:hAnsi="Times New Roman" w:cs="Times New Roman"/>
                <w:color w:val="000000"/>
                <w:lang w:eastAsia="ru-RU"/>
              </w:rPr>
              <w:t>@</w:t>
            </w:r>
            <w:r w:rsidRPr="002F666F">
              <w:rPr>
                <w:rFonts w:ascii="Times New Roman" w:eastAsia="Times New Roman" w:hAnsi="Times New Roman" w:cs="Times New Roman"/>
                <w:color w:val="000000"/>
                <w:lang w:val="en-US" w:eastAsia="ru-RU"/>
              </w:rPr>
              <w:t>rambler</w:t>
            </w:r>
            <w:r w:rsidRPr="00482DC3">
              <w:rPr>
                <w:rFonts w:ascii="Times New Roman" w:eastAsia="Times New Roman" w:hAnsi="Times New Roman" w:cs="Times New Roman"/>
                <w:color w:val="000000"/>
                <w:lang w:eastAsia="ru-RU"/>
              </w:rPr>
              <w:t>.</w:t>
            </w:r>
            <w:r w:rsidRPr="002F666F">
              <w:rPr>
                <w:rFonts w:ascii="Times New Roman" w:eastAsia="Times New Roman" w:hAnsi="Times New Roman" w:cs="Times New Roman"/>
                <w:color w:val="000000"/>
                <w:lang w:val="en-US" w:eastAsia="ru-RU"/>
              </w:rPr>
              <w:t>ru</w:t>
            </w:r>
          </w:p>
          <w:p w:rsidR="000C776D" w:rsidRPr="00482DC3" w:rsidRDefault="000C776D" w:rsidP="000C776D">
            <w:pPr>
              <w:suppressAutoHyphens/>
              <w:spacing w:after="0" w:line="240" w:lineRule="auto"/>
              <w:ind w:left="1158" w:firstLine="709"/>
              <w:rPr>
                <w:rFonts w:ascii="Times New Roman" w:eastAsia="Times New Roman" w:hAnsi="Times New Roman" w:cs="Times New Roman"/>
                <w:lang w:eastAsia="ru-RU"/>
              </w:rPr>
            </w:pPr>
          </w:p>
          <w:p w:rsidR="004D1ADD" w:rsidRPr="004D1ADD" w:rsidRDefault="004D1ADD" w:rsidP="004D1ADD">
            <w:pPr>
              <w:suppressAutoHyphens/>
              <w:spacing w:after="0" w:line="240" w:lineRule="auto"/>
              <w:rPr>
                <w:rFonts w:ascii="Times New Roman" w:eastAsia="Times New Roman" w:hAnsi="Times New Roman" w:cs="Times New Roman"/>
                <w:b/>
                <w:lang w:eastAsia="ru-RU"/>
              </w:rPr>
            </w:pPr>
          </w:p>
          <w:p w:rsidR="004D1ADD" w:rsidRDefault="004D1ADD" w:rsidP="004D1ADD">
            <w:pPr>
              <w:suppressAutoHyphens/>
              <w:spacing w:after="0" w:line="240" w:lineRule="auto"/>
              <w:ind w:right="187"/>
              <w:jc w:val="both"/>
              <w:rPr>
                <w:rFonts w:ascii="Times New Roman" w:eastAsia="Times New Roman" w:hAnsi="Times New Roman" w:cs="Times New Roman"/>
                <w:i/>
                <w:lang w:eastAsia="ru-RU"/>
              </w:rPr>
            </w:pPr>
          </w:p>
          <w:p w:rsidR="000C776D" w:rsidRDefault="000C776D" w:rsidP="004D1ADD">
            <w:pPr>
              <w:suppressAutoHyphens/>
              <w:spacing w:after="0" w:line="240" w:lineRule="auto"/>
              <w:ind w:right="187"/>
              <w:jc w:val="both"/>
              <w:rPr>
                <w:rFonts w:ascii="Times New Roman" w:eastAsia="Times New Roman" w:hAnsi="Times New Roman" w:cs="Times New Roman"/>
                <w:i/>
                <w:lang w:eastAsia="ru-RU"/>
              </w:rPr>
            </w:pPr>
          </w:p>
          <w:p w:rsidR="000C776D" w:rsidRDefault="000C776D" w:rsidP="004D1ADD">
            <w:pPr>
              <w:suppressAutoHyphens/>
              <w:spacing w:after="0" w:line="240" w:lineRule="auto"/>
              <w:ind w:right="187"/>
              <w:jc w:val="both"/>
              <w:rPr>
                <w:rFonts w:ascii="Times New Roman" w:eastAsia="Times New Roman" w:hAnsi="Times New Roman" w:cs="Times New Roman"/>
                <w:i/>
                <w:lang w:eastAsia="ru-RU"/>
              </w:rPr>
            </w:pPr>
          </w:p>
          <w:p w:rsidR="000C776D" w:rsidRDefault="000C776D" w:rsidP="004D1ADD">
            <w:pPr>
              <w:suppressAutoHyphens/>
              <w:spacing w:after="0" w:line="240" w:lineRule="auto"/>
              <w:ind w:right="187"/>
              <w:jc w:val="both"/>
              <w:rPr>
                <w:rFonts w:ascii="Times New Roman" w:eastAsia="Times New Roman" w:hAnsi="Times New Roman" w:cs="Times New Roman"/>
                <w:i/>
                <w:lang w:eastAsia="ru-RU"/>
              </w:rPr>
            </w:pPr>
          </w:p>
          <w:p w:rsidR="000C776D" w:rsidRPr="000C776D" w:rsidRDefault="000C776D" w:rsidP="000C776D">
            <w:pPr>
              <w:suppressAutoHyphens/>
              <w:spacing w:after="0" w:line="240" w:lineRule="auto"/>
              <w:ind w:right="187"/>
              <w:jc w:val="both"/>
              <w:rPr>
                <w:rFonts w:ascii="Times New Roman" w:eastAsia="Times New Roman" w:hAnsi="Times New Roman" w:cs="Times New Roman"/>
                <w:b/>
                <w:lang w:eastAsia="ru-RU"/>
              </w:rPr>
            </w:pPr>
            <w:r>
              <w:rPr>
                <w:rFonts w:ascii="Times New Roman" w:eastAsia="Times New Roman" w:hAnsi="Times New Roman" w:cs="Times New Roman"/>
                <w:i/>
                <w:lang w:eastAsia="ru-RU"/>
              </w:rPr>
              <w:t xml:space="preserve">                </w:t>
            </w:r>
            <w:r w:rsidRPr="000C776D">
              <w:rPr>
                <w:rFonts w:ascii="Times New Roman" w:eastAsia="Times New Roman" w:hAnsi="Times New Roman" w:cs="Times New Roman"/>
                <w:b/>
                <w:lang w:eastAsia="ru-RU"/>
              </w:rPr>
              <w:t>Директор</w:t>
            </w:r>
          </w:p>
          <w:p w:rsidR="000C776D" w:rsidRPr="000C776D" w:rsidRDefault="000C776D" w:rsidP="000C776D">
            <w:pPr>
              <w:suppressAutoHyphens/>
              <w:spacing w:after="0" w:line="240" w:lineRule="auto"/>
              <w:ind w:right="187"/>
              <w:jc w:val="both"/>
              <w:rPr>
                <w:rFonts w:ascii="Times New Roman" w:eastAsia="Times New Roman" w:hAnsi="Times New Roman" w:cs="Times New Roman"/>
                <w:lang w:eastAsia="ru-RU"/>
              </w:rPr>
            </w:pPr>
            <w:r w:rsidRPr="000C776D">
              <w:rPr>
                <w:rFonts w:ascii="Times New Roman" w:eastAsia="Times New Roman" w:hAnsi="Times New Roman" w:cs="Times New Roman"/>
                <w:b/>
                <w:lang w:eastAsia="ru-RU"/>
              </w:rPr>
              <w:t xml:space="preserve">            __________________Т.Е. Кравченко</w:t>
            </w:r>
          </w:p>
        </w:tc>
      </w:tr>
    </w:tbl>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bookmarkStart w:id="1" w:name="_Toc504720954"/>
      <w:bookmarkStart w:id="2" w:name="_Toc504721074"/>
      <w:bookmarkStart w:id="3" w:name="_Toc13728784"/>
      <w:bookmarkStart w:id="4" w:name="_Toc29978424"/>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Pr="00BC065C" w:rsidRDefault="00D75EEA" w:rsidP="00D75EEA">
      <w:pPr>
        <w:spacing w:after="0" w:line="240" w:lineRule="auto"/>
        <w:rPr>
          <w:rFonts w:ascii="Times New Roman" w:eastAsia="Times New Roman" w:hAnsi="Times New Roman" w:cs="Times New Roman"/>
          <w:b/>
          <w:sz w:val="28"/>
          <w:szCs w:val="28"/>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Pr="00C33C0C"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r w:rsidRPr="00C33C0C">
        <w:rPr>
          <w:rFonts w:ascii="Times New Roman" w:eastAsia="Times New Roman" w:hAnsi="Times New Roman" w:cs="Times New Roman"/>
          <w:sz w:val="24"/>
          <w:szCs w:val="24"/>
          <w:lang w:eastAsia="ru-RU"/>
        </w:rPr>
        <w:t>Приложение № 1 к контракту</w:t>
      </w:r>
    </w:p>
    <w:p w:rsidR="00D75EEA" w:rsidRPr="00C33C0C" w:rsidRDefault="00D75EEA" w:rsidP="00D75EEA">
      <w:pPr>
        <w:keepNext/>
        <w:spacing w:after="0" w:line="240" w:lineRule="auto"/>
        <w:jc w:val="center"/>
        <w:outlineLvl w:val="0"/>
        <w:rPr>
          <w:rFonts w:ascii="Times New Roman" w:eastAsia="Times New Roman" w:hAnsi="Times New Roman" w:cs="Times New Roman"/>
          <w:sz w:val="24"/>
          <w:szCs w:val="24"/>
          <w:lang w:eastAsia="ru-RU"/>
        </w:rPr>
      </w:pPr>
      <w:r w:rsidRPr="00C33C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33C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C33C0C">
        <w:rPr>
          <w:rFonts w:ascii="Times New Roman" w:eastAsia="Times New Roman" w:hAnsi="Times New Roman" w:cs="Times New Roman"/>
          <w:sz w:val="24"/>
          <w:szCs w:val="24"/>
          <w:lang w:eastAsia="ru-RU"/>
        </w:rPr>
        <w:t xml:space="preserve">       от           </w:t>
      </w:r>
    </w:p>
    <w:p w:rsidR="00D75EEA" w:rsidRDefault="00D75EEA" w:rsidP="00D75EEA">
      <w:pPr>
        <w:spacing w:after="0" w:line="240" w:lineRule="auto"/>
        <w:jc w:val="center"/>
        <w:rPr>
          <w:rFonts w:ascii="Times New Roman" w:eastAsia="Calibri" w:hAnsi="Times New Roman" w:cs="Times New Roman"/>
          <w:b/>
          <w:lang w:eastAsia="ru-RU"/>
        </w:rPr>
      </w:pPr>
    </w:p>
    <w:p w:rsidR="00D75EEA" w:rsidRDefault="00D75EEA" w:rsidP="00D75EEA">
      <w:pPr>
        <w:spacing w:after="0" w:line="240" w:lineRule="auto"/>
        <w:jc w:val="center"/>
        <w:rPr>
          <w:rFonts w:ascii="Times New Roman" w:eastAsia="Calibri" w:hAnsi="Times New Roman" w:cs="Times New Roman"/>
          <w:b/>
          <w:lang w:eastAsia="ru-RU"/>
        </w:rPr>
      </w:pPr>
    </w:p>
    <w:p w:rsidR="00D75EEA" w:rsidRDefault="00D75EEA" w:rsidP="00D75EEA">
      <w:pPr>
        <w:spacing w:after="0" w:line="240" w:lineRule="auto"/>
        <w:jc w:val="center"/>
        <w:rPr>
          <w:rFonts w:ascii="Times New Roman" w:eastAsia="Calibri" w:hAnsi="Times New Roman" w:cs="Times New Roman"/>
          <w:b/>
          <w:lang w:eastAsia="ru-RU"/>
        </w:rPr>
      </w:pPr>
    </w:p>
    <w:p w:rsidR="00D75EEA" w:rsidRDefault="00D75EEA" w:rsidP="00D75EEA">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 xml:space="preserve">      </w:t>
      </w:r>
    </w:p>
    <w:p w:rsidR="00D75EEA" w:rsidRPr="00BC065C" w:rsidRDefault="00D75EEA" w:rsidP="00D75EEA">
      <w:pPr>
        <w:spacing w:after="0" w:line="240" w:lineRule="auto"/>
        <w:jc w:val="center"/>
        <w:rPr>
          <w:rFonts w:ascii="Times New Roman" w:eastAsia="Calibri" w:hAnsi="Times New Roman" w:cs="Times New Roman"/>
          <w:b/>
          <w:sz w:val="24"/>
          <w:szCs w:val="24"/>
          <w:lang w:eastAsia="ru-RU"/>
        </w:rPr>
      </w:pPr>
      <w:bookmarkStart w:id="5" w:name="_Toc381168698"/>
      <w:bookmarkStart w:id="6" w:name="_Toc389804498"/>
      <w:bookmarkStart w:id="7" w:name="_Toc389804715"/>
      <w:bookmarkStart w:id="8" w:name="_Toc504720732"/>
      <w:bookmarkStart w:id="9" w:name="_Toc504720955"/>
      <w:bookmarkStart w:id="10" w:name="_Toc504721075"/>
      <w:bookmarkStart w:id="11" w:name="_Toc504721143"/>
      <w:r>
        <w:rPr>
          <w:rFonts w:ascii="Times New Roman" w:eastAsia="Calibri" w:hAnsi="Times New Roman" w:cs="Times New Roman"/>
          <w:b/>
          <w:sz w:val="24"/>
          <w:szCs w:val="24"/>
          <w:lang w:eastAsia="ru-RU"/>
        </w:rPr>
        <w:t>Описание объекта закупки (техническое задание</w:t>
      </w:r>
      <w:r w:rsidRPr="009F2086">
        <w:rPr>
          <w:rFonts w:ascii="Times New Roman" w:eastAsia="Calibri" w:hAnsi="Times New Roman" w:cs="Times New Roman"/>
          <w:b/>
          <w:sz w:val="24"/>
          <w:szCs w:val="24"/>
          <w:lang w:eastAsia="ru-RU"/>
        </w:rPr>
        <w:t>)</w:t>
      </w:r>
      <w:bookmarkEnd w:id="5"/>
      <w:bookmarkEnd w:id="6"/>
      <w:bookmarkEnd w:id="7"/>
      <w:bookmarkEnd w:id="8"/>
      <w:bookmarkEnd w:id="9"/>
      <w:bookmarkEnd w:id="10"/>
      <w:bookmarkEnd w:id="11"/>
    </w:p>
    <w:p w:rsidR="00D75EEA" w:rsidRDefault="00D75EEA" w:rsidP="00D75EEA">
      <w:pPr>
        <w:spacing w:after="0" w:line="240" w:lineRule="auto"/>
        <w:jc w:val="center"/>
        <w:rPr>
          <w:rFonts w:ascii="Times New Roman" w:eastAsia="Calibri" w:hAnsi="Times New Roman" w:cs="Times New Roman"/>
          <w:b/>
          <w:lang w:eastAsia="ru-RU"/>
        </w:rPr>
      </w:pPr>
    </w:p>
    <w:p w:rsidR="00D75EEA" w:rsidRPr="00BC065C" w:rsidRDefault="00D75EEA" w:rsidP="00D75EEA">
      <w:pPr>
        <w:suppressAutoHyphens/>
        <w:spacing w:after="0" w:line="240" w:lineRule="auto"/>
        <w:ind w:firstLine="567"/>
        <w:rPr>
          <w:rFonts w:ascii="Times New Roman" w:eastAsia="Calibri" w:hAnsi="Times New Roman" w:cs="Times New Roman"/>
          <w:b/>
          <w:lang w:eastAsia="ru-RU"/>
        </w:rPr>
      </w:pPr>
      <w:r>
        <w:rPr>
          <w:rFonts w:ascii="Times New Roman" w:eastAsia="Calibri" w:hAnsi="Times New Roman" w:cs="Times New Roman"/>
          <w:b/>
          <w:lang w:eastAsia="ru-RU"/>
        </w:rPr>
        <w:t xml:space="preserve">                                                         1. Общие положения</w:t>
      </w:r>
    </w:p>
    <w:p w:rsidR="00D75EEA" w:rsidRPr="00BC065C" w:rsidRDefault="00D75EEA" w:rsidP="00D75EEA">
      <w:pPr>
        <w:suppressAutoHyphens/>
        <w:spacing w:after="0" w:line="240" w:lineRule="auto"/>
        <w:ind w:firstLine="567"/>
        <w:jc w:val="both"/>
        <w:rPr>
          <w:rFonts w:ascii="Times New Roman" w:eastAsia="Calibri" w:hAnsi="Times New Roman" w:cs="Times New Roman"/>
          <w:lang w:eastAsia="ru-RU"/>
        </w:rPr>
      </w:pPr>
      <w:r w:rsidRPr="00BC065C">
        <w:rPr>
          <w:rFonts w:ascii="Times New Roman" w:eastAsia="Calibri" w:hAnsi="Times New Roman" w:cs="Times New Roman"/>
          <w:lang w:eastAsia="ru-RU"/>
        </w:rPr>
        <w:t>Оказание услуг по техническому обслуживанию и эксплуатации угольной котельной и наружных тепловых сетей для подачи тепла и горячей воды должны быть выполнены в соответствии с требованиями действующего законодательства:</w:t>
      </w:r>
    </w:p>
    <w:p w:rsidR="00D75EEA" w:rsidRPr="00BC065C" w:rsidRDefault="00D75EEA" w:rsidP="00D75EEA">
      <w:pPr>
        <w:shd w:val="clear" w:color="auto" w:fill="FCFCFC"/>
        <w:suppressAutoHyphens/>
        <w:spacing w:after="0" w:line="240" w:lineRule="auto"/>
        <w:ind w:firstLine="567"/>
        <w:jc w:val="both"/>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 Федеральный закон от 21.07.1997 №116-ФЗ «О промышленной безопасности опасных производственных объектов»; </w:t>
      </w:r>
    </w:p>
    <w:p w:rsidR="00D75EEA" w:rsidRPr="00BC065C" w:rsidRDefault="00D75EEA" w:rsidP="00D75EEA">
      <w:pPr>
        <w:shd w:val="clear" w:color="auto" w:fill="FCFCFC"/>
        <w:suppressAutoHyphens/>
        <w:spacing w:after="0" w:line="240" w:lineRule="auto"/>
        <w:ind w:firstLine="567"/>
        <w:jc w:val="both"/>
        <w:rPr>
          <w:rFonts w:ascii="Times New Roman" w:eastAsia="Calibri" w:hAnsi="Times New Roman" w:cs="Times New Roman"/>
          <w:bCs/>
          <w:lang w:eastAsia="ru-RU"/>
        </w:rPr>
      </w:pPr>
      <w:r w:rsidRPr="00BC065C">
        <w:rPr>
          <w:rFonts w:ascii="Times New Roman" w:eastAsia="Calibri" w:hAnsi="Times New Roman" w:cs="Times New Roman"/>
          <w:lang w:eastAsia="ru-RU"/>
        </w:rPr>
        <w:t xml:space="preserve">- </w:t>
      </w:r>
      <w:r w:rsidRPr="00BC065C">
        <w:rPr>
          <w:rFonts w:ascii="Times New Roman" w:eastAsia="Calibri" w:hAnsi="Times New Roman" w:cs="Times New Roman"/>
          <w:bCs/>
          <w:lang w:eastAsia="ru-RU"/>
        </w:rPr>
        <w:t xml:space="preserve">Федеральный закон от 27 июля 2010 № 190-ФЗ «О теплоснабжении»; </w:t>
      </w:r>
    </w:p>
    <w:p w:rsidR="00D75EEA" w:rsidRPr="00BC065C" w:rsidRDefault="00D75EEA" w:rsidP="00D75EEA">
      <w:pPr>
        <w:shd w:val="clear" w:color="auto" w:fill="FCFCFC"/>
        <w:suppressAutoHyphens/>
        <w:spacing w:after="0" w:line="240" w:lineRule="auto"/>
        <w:ind w:firstLine="567"/>
        <w:jc w:val="both"/>
        <w:rPr>
          <w:rFonts w:ascii="Times New Roman" w:eastAsia="Calibri" w:hAnsi="Times New Roman" w:cs="Times New Roman"/>
          <w:lang w:eastAsia="ru-RU"/>
        </w:rPr>
      </w:pPr>
      <w:r w:rsidRPr="00BC065C">
        <w:rPr>
          <w:rFonts w:ascii="Times New Roman" w:eastAsia="Calibri" w:hAnsi="Times New Roman" w:cs="Times New Roman"/>
          <w:bCs/>
          <w:lang w:eastAsia="ru-RU"/>
        </w:rPr>
        <w:t xml:space="preserve">- </w:t>
      </w:r>
      <w:r w:rsidRPr="00BC065C">
        <w:rPr>
          <w:rFonts w:ascii="Times New Roman" w:eastAsia="Calibri" w:hAnsi="Times New Roman" w:cs="Times New Roman"/>
          <w:lang w:eastAsia="ru-RU"/>
        </w:rPr>
        <w:t xml:space="preserve">Приказ Министерства энергетики РФ от 24.03.2003 № 115 «Об утверждении Правил технической эксплуатации тепловых энергоустановок»; </w:t>
      </w:r>
    </w:p>
    <w:p w:rsidR="00D75EEA" w:rsidRPr="00BC065C" w:rsidRDefault="00D75EEA" w:rsidP="00D75EEA">
      <w:pPr>
        <w:shd w:val="clear" w:color="auto" w:fill="FCFCFC"/>
        <w:suppressAutoHyphens/>
        <w:spacing w:after="0" w:line="240" w:lineRule="auto"/>
        <w:ind w:firstLine="567"/>
        <w:jc w:val="both"/>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 Приказ Минстроя России от 28.08.1992 № 205 «О правилах устройства и безопасной эксплуатации паровых котлов с давлением пара не более 0,07 МПа (0,7 кгс/кв. см), водогрейных котлов и водоподогревателей с температурой нагрева не выше 388 к (115 °С)»; </w:t>
      </w:r>
    </w:p>
    <w:p w:rsidR="00D75EEA" w:rsidRPr="00BC065C" w:rsidRDefault="00D75EEA" w:rsidP="00D75EEA">
      <w:pPr>
        <w:shd w:val="clear" w:color="auto" w:fill="FCFCFC"/>
        <w:suppressAutoHyphens/>
        <w:spacing w:after="0" w:line="240" w:lineRule="auto"/>
        <w:ind w:firstLine="567"/>
        <w:jc w:val="both"/>
        <w:rPr>
          <w:rFonts w:ascii="Times New Roman" w:eastAsia="Calibri" w:hAnsi="Times New Roman" w:cs="Times New Roman"/>
          <w:bCs/>
          <w:lang w:eastAsia="ru-RU"/>
        </w:rPr>
      </w:pPr>
      <w:r w:rsidRPr="00BC065C">
        <w:rPr>
          <w:rFonts w:ascii="Times New Roman" w:eastAsia="Calibri" w:hAnsi="Times New Roman" w:cs="Times New Roman"/>
          <w:lang w:eastAsia="ru-RU"/>
        </w:rPr>
        <w:t xml:space="preserve">- </w:t>
      </w:r>
      <w:r w:rsidRPr="00BC065C">
        <w:rPr>
          <w:rFonts w:ascii="Times New Roman" w:eastAsia="Calibri" w:hAnsi="Times New Roman" w:cs="Times New Roman"/>
          <w:bCs/>
          <w:lang w:eastAsia="ru-RU"/>
        </w:rPr>
        <w:t>Приказ Министерства энергетики РФ от 12.03.2013 № 103 «Об утверждении Правил оценки готовности к отопительному периоду»;</w:t>
      </w:r>
    </w:p>
    <w:p w:rsidR="00D75EEA" w:rsidRPr="00BC065C" w:rsidRDefault="00D75EEA" w:rsidP="00D75EEA">
      <w:pPr>
        <w:shd w:val="clear" w:color="auto" w:fill="FCFCFC"/>
        <w:suppressAutoHyphens/>
        <w:spacing w:after="0" w:line="240" w:lineRule="auto"/>
        <w:ind w:firstLine="567"/>
        <w:jc w:val="both"/>
        <w:rPr>
          <w:rFonts w:ascii="Times New Roman" w:eastAsia="Calibri" w:hAnsi="Times New Roman" w:cs="Times New Roman"/>
          <w:lang w:eastAsia="ru-RU"/>
        </w:rPr>
      </w:pPr>
      <w:r w:rsidRPr="00BC065C">
        <w:rPr>
          <w:rFonts w:ascii="Times New Roman" w:eastAsia="Calibri" w:hAnsi="Times New Roman" w:cs="Times New Roman"/>
          <w:bCs/>
          <w:lang w:eastAsia="ru-RU"/>
        </w:rPr>
        <w:t xml:space="preserve">- </w:t>
      </w:r>
      <w:r w:rsidRPr="00BC065C">
        <w:rPr>
          <w:rFonts w:ascii="Times New Roman" w:eastAsia="Calibri" w:hAnsi="Times New Roman" w:cs="Times New Roman"/>
          <w:lang w:eastAsia="ru-RU"/>
        </w:rPr>
        <w:t>Правила по охране труда и пожарной безопасности, а также другой нормативно-технической документацией в области промышленной безопасности по эксплуатации производственных объектов.</w:t>
      </w:r>
    </w:p>
    <w:p w:rsidR="00D75EEA" w:rsidRDefault="00D75EEA" w:rsidP="00D75EEA">
      <w:pPr>
        <w:suppressAutoHyphens/>
        <w:spacing w:after="0" w:line="240" w:lineRule="auto"/>
        <w:ind w:firstLine="567"/>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2. Характеристики объекта, условия оказания услуг</w:t>
      </w:r>
    </w:p>
    <w:p w:rsidR="00D75EEA" w:rsidRPr="00BC065C" w:rsidRDefault="00D75EEA" w:rsidP="00D75EEA">
      <w:pPr>
        <w:suppressAutoHyphens/>
        <w:spacing w:after="0" w:line="240" w:lineRule="auto"/>
        <w:ind w:firstLine="567"/>
        <w:jc w:val="center"/>
        <w:rPr>
          <w:rFonts w:ascii="Times New Roman" w:eastAsia="Calibri" w:hAnsi="Times New Roman" w:cs="Times New Roman"/>
          <w:b/>
          <w:lang w:eastAsia="ru-RU"/>
        </w:rPr>
      </w:pPr>
    </w:p>
    <w:p w:rsidR="00D75EEA" w:rsidRPr="00BC065C" w:rsidRDefault="00D75EEA" w:rsidP="00D75EEA">
      <w:pPr>
        <w:suppressAutoHyphens/>
        <w:spacing w:after="0" w:line="240" w:lineRule="auto"/>
        <w:ind w:firstLine="567"/>
        <w:jc w:val="both"/>
        <w:rPr>
          <w:rFonts w:ascii="Times New Roman" w:eastAsia="Calibri" w:hAnsi="Times New Roman" w:cs="Times New Roman"/>
          <w:lang w:eastAsia="ru-RU"/>
        </w:rPr>
      </w:pPr>
      <w:r>
        <w:rPr>
          <w:rFonts w:ascii="Times New Roman" w:eastAsia="Calibri" w:hAnsi="Times New Roman" w:cs="Times New Roman"/>
          <w:lang w:eastAsia="ru-RU"/>
        </w:rPr>
        <w:t>2.1. Здание</w:t>
      </w:r>
      <w:r w:rsidRPr="00BC065C">
        <w:rPr>
          <w:rFonts w:ascii="Times New Roman" w:eastAsia="Calibri" w:hAnsi="Times New Roman" w:cs="Times New Roman"/>
          <w:lang w:eastAsia="ru-RU"/>
        </w:rPr>
        <w:t xml:space="preserve"> котельной, с оборудованием, назначение</w:t>
      </w:r>
      <w:r>
        <w:rPr>
          <w:rFonts w:ascii="Times New Roman" w:eastAsia="Calibri" w:hAnsi="Times New Roman" w:cs="Times New Roman"/>
          <w:lang w:eastAsia="ru-RU"/>
        </w:rPr>
        <w:t xml:space="preserve">: нежилое, общей площадью 87 </w:t>
      </w:r>
      <w:r w:rsidRPr="00BC065C">
        <w:rPr>
          <w:rFonts w:ascii="Times New Roman" w:eastAsia="Calibri" w:hAnsi="Times New Roman" w:cs="Times New Roman"/>
          <w:lang w:eastAsia="ru-RU"/>
        </w:rPr>
        <w:t>м</w:t>
      </w:r>
      <w:r>
        <w:rPr>
          <w:rFonts w:ascii="Times New Roman" w:eastAsia="Calibri" w:hAnsi="Times New Roman" w:cs="Times New Roman"/>
          <w:lang w:eastAsia="ru-RU"/>
        </w:rPr>
        <w:t>². Год ввода в эксплуатацию 1972</w:t>
      </w:r>
      <w:r w:rsidRPr="00BC065C">
        <w:rPr>
          <w:rFonts w:ascii="Times New Roman" w:eastAsia="Calibri" w:hAnsi="Times New Roman" w:cs="Times New Roman"/>
          <w:lang w:eastAsia="ru-RU"/>
        </w:rPr>
        <w:t xml:space="preserve">. Здание котельной одноэтажное, </w:t>
      </w:r>
      <w:r>
        <w:rPr>
          <w:rFonts w:ascii="Times New Roman" w:eastAsia="Calibri" w:hAnsi="Times New Roman" w:cs="Times New Roman"/>
          <w:lang w:eastAsia="ru-RU"/>
        </w:rPr>
        <w:t xml:space="preserve">площадь помещения котельного зала – 53,8 кв.м., </w:t>
      </w:r>
      <w:r w:rsidRPr="00BC065C">
        <w:rPr>
          <w:rFonts w:ascii="Times New Roman" w:eastAsia="Calibri" w:hAnsi="Times New Roman" w:cs="Times New Roman"/>
          <w:lang w:eastAsia="ru-RU"/>
        </w:rPr>
        <w:t>объем пом</w:t>
      </w:r>
      <w:r>
        <w:rPr>
          <w:rFonts w:ascii="Times New Roman" w:eastAsia="Calibri" w:hAnsi="Times New Roman" w:cs="Times New Roman"/>
          <w:lang w:eastAsia="ru-RU"/>
        </w:rPr>
        <w:t>ещения котельного зала – 193,68 куб.м. Адрес: Тверская область, г. Старица, пер. Советский, д. 3, ГБП ОУ Тверской технологический колледж филиал в г. Старица.</w:t>
      </w:r>
    </w:p>
    <w:p w:rsidR="00D75EEA" w:rsidRPr="00BC065C" w:rsidRDefault="00D75EEA" w:rsidP="00D75EEA">
      <w:pPr>
        <w:suppressAutoHyphens/>
        <w:spacing w:after="0" w:line="240" w:lineRule="auto"/>
        <w:ind w:firstLine="567"/>
        <w:jc w:val="both"/>
        <w:rPr>
          <w:rFonts w:ascii="Times New Roman" w:eastAsia="Calibri" w:hAnsi="Times New Roman" w:cs="Times New Roman"/>
          <w:lang w:eastAsia="ru-RU"/>
        </w:rPr>
      </w:pPr>
      <w:r>
        <w:rPr>
          <w:rFonts w:ascii="Times New Roman" w:eastAsia="Calibri" w:hAnsi="Times New Roman" w:cs="Times New Roman"/>
          <w:lang w:eastAsia="ru-RU"/>
        </w:rPr>
        <w:t>2.2</w:t>
      </w:r>
      <w:r w:rsidRPr="00BC065C">
        <w:rPr>
          <w:rFonts w:ascii="Times New Roman" w:eastAsia="Calibri" w:hAnsi="Times New Roman" w:cs="Times New Roman"/>
          <w:lang w:eastAsia="ru-RU"/>
        </w:rPr>
        <w:t xml:space="preserve">. Трасса систем отопления, для подачи теплоносителя </w:t>
      </w:r>
      <w:r>
        <w:rPr>
          <w:rFonts w:ascii="Times New Roman" w:eastAsia="Calibri" w:hAnsi="Times New Roman" w:cs="Times New Roman"/>
          <w:lang w:eastAsia="ru-RU"/>
        </w:rPr>
        <w:t>от угольной котельной к тепловой камере – 16 пог.м. (прямая – труба полипропилен диаметр 90 мм, обратка - труба полипропилен диаметр 75 мм); от тепловой камеры до здания общественно-бытового корпуса – 25 пог. м. (прямая и обратка – труба стальная диаметр 90 мм); от котельной до общежития – 6 пог.м. (прямая – труба стальная диаметр 100 мм, обратка – труба стальная 90 мм).   Протяженность 47 пог. м</w:t>
      </w:r>
      <w:r w:rsidRPr="00BC065C">
        <w:rPr>
          <w:rFonts w:ascii="Times New Roman" w:eastAsia="Calibri" w:hAnsi="Times New Roman" w:cs="Times New Roman"/>
          <w:lang w:eastAsia="ru-RU"/>
        </w:rPr>
        <w:t>. Система отопления, выполнена по двухтрубной схеме.</w:t>
      </w:r>
    </w:p>
    <w:p w:rsidR="00D75EEA" w:rsidRPr="00BC065C" w:rsidRDefault="00D75EEA" w:rsidP="00D75EEA">
      <w:pPr>
        <w:suppressAutoHyphens/>
        <w:spacing w:after="0" w:line="240" w:lineRule="auto"/>
        <w:ind w:firstLine="567"/>
        <w:jc w:val="both"/>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2.4. Трасса горячего водоснабжения (ГВС) </w:t>
      </w:r>
      <w:r>
        <w:rPr>
          <w:rFonts w:ascii="Times New Roman" w:eastAsia="Calibri" w:hAnsi="Times New Roman" w:cs="Times New Roman"/>
          <w:lang w:eastAsia="ru-RU"/>
        </w:rPr>
        <w:t>выполнена</w:t>
      </w:r>
      <w:r w:rsidRPr="00BC065C">
        <w:rPr>
          <w:rFonts w:ascii="Times New Roman" w:eastAsia="Calibri" w:hAnsi="Times New Roman" w:cs="Times New Roman"/>
          <w:lang w:eastAsia="ru-RU"/>
        </w:rPr>
        <w:t xml:space="preserve"> по двухтрубной схеме. Трубы стальные</w:t>
      </w:r>
      <w:r>
        <w:rPr>
          <w:rFonts w:ascii="Times New Roman" w:eastAsia="Calibri" w:hAnsi="Times New Roman" w:cs="Times New Roman"/>
          <w:lang w:eastAsia="ru-RU"/>
        </w:rPr>
        <w:t xml:space="preserve">, диаметр 50 мм, протяженность сетей 20 пог. </w:t>
      </w:r>
      <w:r w:rsidRPr="00BC065C">
        <w:rPr>
          <w:rFonts w:ascii="Times New Roman" w:eastAsia="Calibri" w:hAnsi="Times New Roman" w:cs="Times New Roman"/>
          <w:lang w:eastAsia="ru-RU"/>
        </w:rPr>
        <w:t>м. Трасса ГВС снаб</w:t>
      </w:r>
      <w:r>
        <w:rPr>
          <w:rFonts w:ascii="Times New Roman" w:eastAsia="Calibri" w:hAnsi="Times New Roman" w:cs="Times New Roman"/>
          <w:lang w:eastAsia="ru-RU"/>
        </w:rPr>
        <w:t xml:space="preserve">жает теплоносителем общежитие </w:t>
      </w:r>
      <w:r w:rsidRPr="00BC065C">
        <w:rPr>
          <w:rFonts w:ascii="Times New Roman" w:eastAsia="Calibri" w:hAnsi="Times New Roman" w:cs="Times New Roman"/>
          <w:lang w:eastAsia="ru-RU"/>
        </w:rPr>
        <w:t>Заказчика. Регулировка потока теплоносителя осуществляется с помощью фланцевых задвижек (запорной арматуры), уста</w:t>
      </w:r>
      <w:r>
        <w:rPr>
          <w:rFonts w:ascii="Times New Roman" w:eastAsia="Calibri" w:hAnsi="Times New Roman" w:cs="Times New Roman"/>
          <w:lang w:eastAsia="ru-RU"/>
        </w:rPr>
        <w:t>новленных на разводке к общежитию</w:t>
      </w:r>
      <w:r w:rsidRPr="00BC065C">
        <w:rPr>
          <w:rFonts w:ascii="Times New Roman" w:eastAsia="Calibri" w:hAnsi="Times New Roman" w:cs="Times New Roman"/>
          <w:lang w:eastAsia="ru-RU"/>
        </w:rPr>
        <w:t xml:space="preserve"> Заказчика.</w:t>
      </w:r>
    </w:p>
    <w:p w:rsidR="00D75EEA" w:rsidRPr="00BC065C" w:rsidRDefault="00D75EEA" w:rsidP="00D75EEA">
      <w:pPr>
        <w:suppressAutoHyphens/>
        <w:spacing w:after="0" w:line="240" w:lineRule="auto"/>
        <w:ind w:firstLine="567"/>
        <w:jc w:val="both"/>
        <w:rPr>
          <w:rFonts w:ascii="Times New Roman" w:eastAsia="Calibri" w:hAnsi="Times New Roman" w:cs="Times New Roman"/>
          <w:lang w:eastAsia="ru-RU"/>
        </w:rPr>
      </w:pPr>
      <w:r w:rsidRPr="00BC065C">
        <w:rPr>
          <w:rFonts w:ascii="Times New Roman" w:eastAsia="Calibri" w:hAnsi="Times New Roman" w:cs="Times New Roman"/>
          <w:lang w:eastAsia="ru-RU"/>
        </w:rPr>
        <w:t>2.5. Общая площадь отапли</w:t>
      </w:r>
      <w:r>
        <w:rPr>
          <w:rFonts w:ascii="Times New Roman" w:eastAsia="Calibri" w:hAnsi="Times New Roman" w:cs="Times New Roman"/>
          <w:lang w:eastAsia="ru-RU"/>
        </w:rPr>
        <w:t>ваемых помещений составляет 6906</w:t>
      </w:r>
      <w:r w:rsidRPr="00BC065C">
        <w:rPr>
          <w:rFonts w:ascii="Times New Roman" w:eastAsia="Calibri" w:hAnsi="Times New Roman" w:cs="Times New Roman"/>
          <w:lang w:eastAsia="ru-RU"/>
        </w:rPr>
        <w:t xml:space="preserve"> м²</w:t>
      </w:r>
      <w:r>
        <w:rPr>
          <w:rFonts w:ascii="Times New Roman" w:eastAsia="Calibri" w:hAnsi="Times New Roman" w:cs="Times New Roman"/>
          <w:lang w:eastAsia="ru-RU"/>
        </w:rPr>
        <w:t>, из них: - учебный корпус – 2074,2 кв.м.; общественно-бытовой корпус – 2199,8 кв.м.; общежитие – 2632 кв.м.</w:t>
      </w:r>
      <w:r w:rsidRPr="00BC065C">
        <w:rPr>
          <w:rFonts w:ascii="Times New Roman" w:eastAsia="Calibri" w:hAnsi="Times New Roman" w:cs="Times New Roman"/>
          <w:lang w:eastAsia="ru-RU"/>
        </w:rPr>
        <w:t xml:space="preserve"> Общий объем потребления горячей воды по норме расхода горячей вод</w:t>
      </w:r>
      <w:r>
        <w:rPr>
          <w:rFonts w:ascii="Times New Roman" w:eastAsia="Calibri" w:hAnsi="Times New Roman" w:cs="Times New Roman"/>
          <w:lang w:eastAsia="ru-RU"/>
        </w:rPr>
        <w:t>ы на единицу потребителя 200</w:t>
      </w:r>
      <w:r w:rsidRPr="00BC065C">
        <w:rPr>
          <w:rFonts w:ascii="Times New Roman" w:eastAsia="Calibri" w:hAnsi="Times New Roman" w:cs="Times New Roman"/>
          <w:lang w:eastAsia="ru-RU"/>
        </w:rPr>
        <w:t xml:space="preserve"> м³.</w:t>
      </w:r>
    </w:p>
    <w:p w:rsidR="00D75EEA" w:rsidRDefault="00D75EEA" w:rsidP="00D75EEA">
      <w:pPr>
        <w:suppressAutoHyphens/>
        <w:spacing w:after="0" w:line="240" w:lineRule="auto"/>
        <w:ind w:firstLine="567"/>
        <w:jc w:val="both"/>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Запасные части и другие материалы, необходимые для оказания услуг по техническому обслуживанию и эксплуатации угольной котельной и наружных тепловых сетей для подачи тепла и горячей воды, предоставляются Заказчиком, на основании </w:t>
      </w:r>
      <w:r w:rsidRPr="00BC065C">
        <w:rPr>
          <w:rFonts w:ascii="Times New Roman" w:eastAsia="Calibri" w:hAnsi="Times New Roman" w:cs="Times New Roman"/>
          <w:color w:val="000000"/>
          <w:shd w:val="clear" w:color="auto" w:fill="FFFFFF"/>
          <w:lang w:eastAsia="ru-RU"/>
        </w:rPr>
        <w:t xml:space="preserve">дефектной ведомости, </w:t>
      </w:r>
      <w:r w:rsidRPr="00BC065C">
        <w:rPr>
          <w:rFonts w:ascii="Times New Roman" w:eastAsia="Calibri" w:hAnsi="Times New Roman" w:cs="Times New Roman"/>
          <w:lang w:eastAsia="ru-RU"/>
        </w:rPr>
        <w:t xml:space="preserve">в том числе для локализации и ликвидации аварийных ситуаций, возникающих от сбоев в работе оборудования, при отказах отдельного оборудования, при нарушении систем контроля, технологических </w:t>
      </w:r>
      <w:r>
        <w:rPr>
          <w:rFonts w:ascii="Times New Roman" w:eastAsia="Calibri" w:hAnsi="Times New Roman" w:cs="Times New Roman"/>
          <w:lang w:eastAsia="ru-RU"/>
        </w:rPr>
        <w:t>процессов и систем безопасности, произошедших не по вине Исполнителя по контракту.</w:t>
      </w:r>
    </w:p>
    <w:p w:rsidR="00D75EEA" w:rsidRDefault="00D75EEA" w:rsidP="00D75EEA">
      <w:pPr>
        <w:suppressAutoHyphens/>
        <w:spacing w:after="0" w:line="240" w:lineRule="auto"/>
        <w:ind w:firstLine="567"/>
        <w:jc w:val="both"/>
        <w:rPr>
          <w:rFonts w:ascii="Times New Roman" w:eastAsia="Calibri" w:hAnsi="Times New Roman" w:cs="Times New Roman"/>
          <w:lang w:eastAsia="ru-RU"/>
        </w:rPr>
      </w:pPr>
      <w:r>
        <w:rPr>
          <w:rFonts w:ascii="Times New Roman" w:eastAsia="Calibri" w:hAnsi="Times New Roman" w:cs="Times New Roman"/>
          <w:lang w:eastAsia="ru-RU"/>
        </w:rPr>
        <w:t xml:space="preserve">2.6. Административно управленческий аппарат и рабочий персонал оказывающий </w:t>
      </w:r>
      <w:r>
        <w:rPr>
          <w:rFonts w:ascii="Times New Roman" w:hAnsi="Times New Roman" w:cs="Times New Roman"/>
        </w:rPr>
        <w:t>услуги по техническому обслуживанию и эксплуатации угольной котельной должен обладать соответствующей квалификацией, позволяющей производить данный вид работ. Если виды оказываемых услуг по техническому обслуживанию и эксплуатации угольной котельной требуют необходимые допуски, разрешения, лицензии, то оказывающая данный вид услуг сторона обязана предоставить их Заказчику вышеуказанных услуг.</w:t>
      </w:r>
    </w:p>
    <w:p w:rsidR="00D75EEA" w:rsidRPr="00C225AD" w:rsidRDefault="00D75EEA" w:rsidP="00D75EEA">
      <w:pPr>
        <w:spacing w:after="0"/>
        <w:jc w:val="both"/>
        <w:rPr>
          <w:rFonts w:ascii="Times New Roman" w:hAnsi="Times New Roman" w:cs="Times New Roman"/>
        </w:rPr>
      </w:pPr>
      <w:r>
        <w:rPr>
          <w:rFonts w:ascii="Times New Roman" w:hAnsi="Times New Roman" w:cs="Times New Roman"/>
        </w:rPr>
        <w:t xml:space="preserve">          2.7</w:t>
      </w:r>
      <w:r w:rsidRPr="00C225AD">
        <w:rPr>
          <w:rFonts w:ascii="Times New Roman" w:hAnsi="Times New Roman" w:cs="Times New Roman"/>
        </w:rPr>
        <w:t xml:space="preserve">. </w:t>
      </w:r>
      <w:r>
        <w:rPr>
          <w:rFonts w:ascii="Times New Roman" w:hAnsi="Times New Roman" w:cs="Times New Roman"/>
        </w:rPr>
        <w:t>Для оказания услуг по техническому обслуживанию и эксплуатации угольной котельной необходимо установить собственное оборудование Заказчика, соответствующее характеристикам, приведённым в пунктах 2.7.1. – 2.7.3. для работы установленных в котельной котлов:</w:t>
      </w:r>
    </w:p>
    <w:p w:rsidR="00D75EEA" w:rsidRPr="00C225AD" w:rsidRDefault="00D75EEA" w:rsidP="00D75EEA">
      <w:pPr>
        <w:spacing w:after="0"/>
        <w:jc w:val="both"/>
        <w:rPr>
          <w:rFonts w:ascii="Times New Roman" w:hAnsi="Times New Roman" w:cs="Times New Roman"/>
        </w:rPr>
      </w:pPr>
      <w:r>
        <w:rPr>
          <w:rFonts w:ascii="Times New Roman" w:hAnsi="Times New Roman" w:cs="Times New Roman"/>
        </w:rPr>
        <w:lastRenderedPageBreak/>
        <w:t xml:space="preserve">          2.7.1.</w:t>
      </w:r>
      <w:r w:rsidRPr="00C225AD">
        <w:rPr>
          <w:rFonts w:ascii="Times New Roman" w:hAnsi="Times New Roman" w:cs="Times New Roman"/>
        </w:rPr>
        <w:t xml:space="preserve"> Центробежный дымосос одностороннего всасывания типа Д предназначен для отвода дымовых газов из котлов малой мощности производительностью до 1 т/газа в час.</w:t>
      </w:r>
    </w:p>
    <w:p w:rsidR="00D75EEA" w:rsidRPr="00F70F0A" w:rsidRDefault="00D75EEA" w:rsidP="00D75EEA">
      <w:pPr>
        <w:spacing w:after="0"/>
        <w:rPr>
          <w:rFonts w:ascii="Times New Roman" w:hAnsi="Times New Roman" w:cs="Times New Roman"/>
        </w:rPr>
      </w:pPr>
      <w:r w:rsidRPr="00F70F0A">
        <w:rPr>
          <w:rFonts w:ascii="Times New Roman" w:hAnsi="Times New Roman" w:cs="Times New Roman"/>
        </w:rPr>
        <w:t xml:space="preserve"> Дымосос работает при температуре окружающего воздуха не ниже 40</w:t>
      </w:r>
      <w:r w:rsidRPr="00F70F0A">
        <w:rPr>
          <w:rFonts w:ascii="Times New Roman" w:hAnsi="Times New Roman" w:cs="Times New Roman"/>
          <w:vertAlign w:val="superscript"/>
        </w:rPr>
        <w:t>0</w:t>
      </w:r>
      <w:r w:rsidRPr="00F70F0A">
        <w:rPr>
          <w:rFonts w:ascii="Times New Roman" w:hAnsi="Times New Roman" w:cs="Times New Roman"/>
        </w:rPr>
        <w:t xml:space="preserve"> и не выше +40</w:t>
      </w:r>
      <w:r w:rsidRPr="00F70F0A">
        <w:rPr>
          <w:rFonts w:ascii="Times New Roman" w:hAnsi="Times New Roman" w:cs="Times New Roman"/>
          <w:vertAlign w:val="superscript"/>
        </w:rPr>
        <w:t>0</w:t>
      </w:r>
      <w:r w:rsidRPr="00F70F0A">
        <w:rPr>
          <w:rFonts w:ascii="Times New Roman" w:hAnsi="Times New Roman" w:cs="Times New Roman"/>
        </w:rPr>
        <w:t>.</w:t>
      </w:r>
    </w:p>
    <w:tbl>
      <w:tblPr>
        <w:tblStyle w:val="af"/>
        <w:tblW w:w="10529" w:type="dxa"/>
        <w:tblInd w:w="-856" w:type="dxa"/>
        <w:tblLayout w:type="fixed"/>
        <w:tblLook w:val="04A0" w:firstRow="1" w:lastRow="0" w:firstColumn="1" w:lastColumn="0" w:noHBand="0" w:noVBand="1"/>
      </w:tblPr>
      <w:tblGrid>
        <w:gridCol w:w="1418"/>
        <w:gridCol w:w="993"/>
        <w:gridCol w:w="708"/>
        <w:gridCol w:w="1276"/>
        <w:gridCol w:w="1134"/>
        <w:gridCol w:w="1276"/>
        <w:gridCol w:w="992"/>
        <w:gridCol w:w="1134"/>
        <w:gridCol w:w="709"/>
        <w:gridCol w:w="889"/>
      </w:tblGrid>
      <w:tr w:rsidR="00D75EEA" w:rsidRPr="00F70F0A" w:rsidTr="00DD2262">
        <w:trPr>
          <w:trHeight w:val="645"/>
        </w:trPr>
        <w:tc>
          <w:tcPr>
            <w:tcW w:w="1418" w:type="dxa"/>
            <w:vMerge w:val="restart"/>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Модель</w:t>
            </w:r>
          </w:p>
        </w:tc>
        <w:tc>
          <w:tcPr>
            <w:tcW w:w="2977" w:type="dxa"/>
            <w:gridSpan w:val="3"/>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Электродвигатель</w:t>
            </w:r>
          </w:p>
        </w:tc>
        <w:tc>
          <w:tcPr>
            <w:tcW w:w="1134" w:type="dxa"/>
            <w:vMerge w:val="restart"/>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Производительность</w:t>
            </w:r>
          </w:p>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м</w:t>
            </w:r>
            <w:r w:rsidRPr="00F70F0A">
              <w:rPr>
                <w:rFonts w:ascii="Times New Roman" w:hAnsi="Times New Roman" w:cs="Times New Roman"/>
                <w:sz w:val="20"/>
                <w:szCs w:val="20"/>
                <w:vertAlign w:val="superscript"/>
              </w:rPr>
              <w:t>3</w:t>
            </w:r>
            <w:r w:rsidRPr="00F70F0A">
              <w:rPr>
                <w:rFonts w:ascii="Times New Roman" w:hAnsi="Times New Roman" w:cs="Times New Roman"/>
                <w:sz w:val="20"/>
                <w:szCs w:val="20"/>
              </w:rPr>
              <w:t>/ч</w:t>
            </w:r>
          </w:p>
        </w:tc>
        <w:tc>
          <w:tcPr>
            <w:tcW w:w="1276" w:type="dxa"/>
            <w:vMerge w:val="restart"/>
          </w:tcPr>
          <w:p w:rsidR="00D75EEA" w:rsidRPr="00F70F0A" w:rsidRDefault="00D75EEA" w:rsidP="00DD2262">
            <w:pPr>
              <w:rPr>
                <w:rFonts w:ascii="Times New Roman" w:hAnsi="Times New Roman" w:cs="Times New Roman"/>
                <w:sz w:val="20"/>
                <w:szCs w:val="20"/>
              </w:rPr>
            </w:pPr>
            <w:r w:rsidRPr="00F70F0A">
              <w:rPr>
                <w:rFonts w:ascii="Times New Roman" w:hAnsi="Times New Roman" w:cs="Times New Roman"/>
                <w:sz w:val="20"/>
                <w:szCs w:val="20"/>
              </w:rPr>
              <w:t xml:space="preserve">Предельная температура перемещаемой среды на всасывании, </w:t>
            </w:r>
            <w:r w:rsidRPr="00F70F0A">
              <w:rPr>
                <w:rFonts w:ascii="Times New Roman" w:hAnsi="Times New Roman" w:cs="Times New Roman"/>
                <w:sz w:val="20"/>
                <w:szCs w:val="20"/>
                <w:vertAlign w:val="superscript"/>
              </w:rPr>
              <w:t>0</w:t>
            </w:r>
            <w:r w:rsidRPr="00F70F0A">
              <w:rPr>
                <w:rFonts w:ascii="Times New Roman" w:hAnsi="Times New Roman" w:cs="Times New Roman"/>
                <w:sz w:val="20"/>
                <w:szCs w:val="20"/>
              </w:rPr>
              <w:t xml:space="preserve">С </w:t>
            </w:r>
          </w:p>
          <w:p w:rsidR="00D75EEA" w:rsidRPr="00F70F0A" w:rsidRDefault="00D75EEA" w:rsidP="00DD2262">
            <w:pPr>
              <w:jc w:val="center"/>
              <w:rPr>
                <w:rFonts w:ascii="Times New Roman" w:hAnsi="Times New Roman" w:cs="Times New Roman"/>
                <w:sz w:val="20"/>
                <w:szCs w:val="20"/>
              </w:rPr>
            </w:pPr>
          </w:p>
        </w:tc>
        <w:tc>
          <w:tcPr>
            <w:tcW w:w="992" w:type="dxa"/>
            <w:vMerge w:val="restart"/>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Давление</w:t>
            </w:r>
          </w:p>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 xml:space="preserve"> кгс/м</w:t>
            </w:r>
            <w:r w:rsidRPr="00F70F0A">
              <w:rPr>
                <w:rFonts w:ascii="Times New Roman" w:hAnsi="Times New Roman" w:cs="Times New Roman"/>
                <w:sz w:val="20"/>
                <w:szCs w:val="20"/>
                <w:vertAlign w:val="superscript"/>
              </w:rPr>
              <w:t>2</w:t>
            </w:r>
          </w:p>
        </w:tc>
        <w:tc>
          <w:tcPr>
            <w:tcW w:w="1843" w:type="dxa"/>
            <w:gridSpan w:val="2"/>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Масса, кг</w:t>
            </w:r>
          </w:p>
        </w:tc>
        <w:tc>
          <w:tcPr>
            <w:tcW w:w="889" w:type="dxa"/>
            <w:vMerge w:val="restart"/>
          </w:tcPr>
          <w:p w:rsidR="00D75EEA" w:rsidRPr="00F70F0A" w:rsidRDefault="00D75EEA" w:rsidP="00DD2262">
            <w:pPr>
              <w:jc w:val="center"/>
              <w:rPr>
                <w:rFonts w:ascii="Times New Roman" w:hAnsi="Times New Roman" w:cs="Times New Roman"/>
                <w:sz w:val="18"/>
                <w:szCs w:val="18"/>
              </w:rPr>
            </w:pPr>
            <w:r w:rsidRPr="00F70F0A">
              <w:rPr>
                <w:rFonts w:ascii="Times New Roman" w:hAnsi="Times New Roman" w:cs="Times New Roman"/>
                <w:sz w:val="18"/>
                <w:szCs w:val="18"/>
              </w:rPr>
              <w:t>Кол-во, шт</w:t>
            </w:r>
          </w:p>
        </w:tc>
      </w:tr>
      <w:tr w:rsidR="00D75EEA" w:rsidRPr="00F70F0A" w:rsidTr="00DD2262">
        <w:trPr>
          <w:trHeight w:val="1781"/>
        </w:trPr>
        <w:tc>
          <w:tcPr>
            <w:tcW w:w="1418" w:type="dxa"/>
            <w:vMerge/>
          </w:tcPr>
          <w:p w:rsidR="00D75EEA" w:rsidRPr="00F70F0A" w:rsidRDefault="00D75EEA" w:rsidP="00DD2262">
            <w:pPr>
              <w:jc w:val="center"/>
              <w:rPr>
                <w:rFonts w:ascii="Times New Roman" w:hAnsi="Times New Roman" w:cs="Times New Roman"/>
                <w:sz w:val="20"/>
                <w:szCs w:val="20"/>
              </w:rPr>
            </w:pPr>
          </w:p>
        </w:tc>
        <w:tc>
          <w:tcPr>
            <w:tcW w:w="993" w:type="dxa"/>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Тип</w:t>
            </w:r>
          </w:p>
        </w:tc>
        <w:tc>
          <w:tcPr>
            <w:tcW w:w="708" w:type="dxa"/>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Мощность</w:t>
            </w:r>
          </w:p>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кВт</w:t>
            </w:r>
          </w:p>
        </w:tc>
        <w:tc>
          <w:tcPr>
            <w:tcW w:w="1276" w:type="dxa"/>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Частота вращения вала, об/мин</w:t>
            </w:r>
          </w:p>
        </w:tc>
        <w:tc>
          <w:tcPr>
            <w:tcW w:w="1134" w:type="dxa"/>
            <w:vMerge/>
          </w:tcPr>
          <w:p w:rsidR="00D75EEA" w:rsidRPr="00F70F0A" w:rsidRDefault="00D75EEA" w:rsidP="00DD2262">
            <w:pPr>
              <w:jc w:val="center"/>
              <w:rPr>
                <w:rFonts w:ascii="Times New Roman" w:hAnsi="Times New Roman" w:cs="Times New Roman"/>
                <w:sz w:val="20"/>
                <w:szCs w:val="20"/>
              </w:rPr>
            </w:pPr>
          </w:p>
        </w:tc>
        <w:tc>
          <w:tcPr>
            <w:tcW w:w="1276" w:type="dxa"/>
            <w:vMerge/>
          </w:tcPr>
          <w:p w:rsidR="00D75EEA" w:rsidRPr="00F70F0A" w:rsidRDefault="00D75EEA" w:rsidP="00DD2262">
            <w:pPr>
              <w:jc w:val="center"/>
              <w:rPr>
                <w:rFonts w:ascii="Times New Roman" w:hAnsi="Times New Roman" w:cs="Times New Roman"/>
                <w:sz w:val="20"/>
                <w:szCs w:val="20"/>
              </w:rPr>
            </w:pPr>
          </w:p>
        </w:tc>
        <w:tc>
          <w:tcPr>
            <w:tcW w:w="992" w:type="dxa"/>
            <w:vMerge/>
          </w:tcPr>
          <w:p w:rsidR="00D75EEA" w:rsidRPr="00F70F0A" w:rsidRDefault="00D75EEA" w:rsidP="00DD2262">
            <w:pPr>
              <w:jc w:val="center"/>
              <w:rPr>
                <w:rFonts w:ascii="Times New Roman" w:hAnsi="Times New Roman" w:cs="Times New Roman"/>
                <w:sz w:val="20"/>
                <w:szCs w:val="20"/>
              </w:rPr>
            </w:pPr>
          </w:p>
        </w:tc>
        <w:tc>
          <w:tcPr>
            <w:tcW w:w="1134" w:type="dxa"/>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Без двигателя</w:t>
            </w:r>
          </w:p>
        </w:tc>
        <w:tc>
          <w:tcPr>
            <w:tcW w:w="709" w:type="dxa"/>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полная</w:t>
            </w:r>
          </w:p>
        </w:tc>
        <w:tc>
          <w:tcPr>
            <w:tcW w:w="889" w:type="dxa"/>
            <w:vMerge/>
          </w:tcPr>
          <w:p w:rsidR="00D75EEA" w:rsidRPr="00F70F0A" w:rsidRDefault="00D75EEA" w:rsidP="00DD2262">
            <w:pPr>
              <w:jc w:val="center"/>
              <w:rPr>
                <w:rFonts w:ascii="Times New Roman" w:hAnsi="Times New Roman" w:cs="Times New Roman"/>
              </w:rPr>
            </w:pPr>
          </w:p>
        </w:tc>
      </w:tr>
      <w:tr w:rsidR="00D75EEA" w:rsidRPr="00F70F0A" w:rsidTr="00DD2262">
        <w:trPr>
          <w:trHeight w:val="498"/>
        </w:trPr>
        <w:tc>
          <w:tcPr>
            <w:tcW w:w="1418"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 xml:space="preserve">Д-3,5 </w:t>
            </w:r>
            <w:r>
              <w:rPr>
                <w:rFonts w:ascii="Times New Roman" w:hAnsi="Times New Roman" w:cs="Times New Roman"/>
              </w:rPr>
              <w:t>(или аналог)</w:t>
            </w:r>
          </w:p>
          <w:p w:rsidR="00D75EEA" w:rsidRPr="00F70F0A" w:rsidRDefault="00D75EEA" w:rsidP="00DD2262">
            <w:pPr>
              <w:jc w:val="center"/>
              <w:rPr>
                <w:rFonts w:ascii="Times New Roman" w:hAnsi="Times New Roman" w:cs="Times New Roman"/>
              </w:rPr>
            </w:pPr>
          </w:p>
        </w:tc>
        <w:tc>
          <w:tcPr>
            <w:tcW w:w="993"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АИР 100</w:t>
            </w:r>
            <w:r w:rsidRPr="00F70F0A">
              <w:rPr>
                <w:rFonts w:ascii="Times New Roman" w:hAnsi="Times New Roman" w:cs="Times New Roman"/>
                <w:lang w:val="en-US"/>
              </w:rPr>
              <w:t>S</w:t>
            </w:r>
            <w:r w:rsidRPr="00F70F0A">
              <w:rPr>
                <w:rFonts w:ascii="Times New Roman" w:hAnsi="Times New Roman" w:cs="Times New Roman"/>
              </w:rPr>
              <w:t>4</w:t>
            </w:r>
            <w:r>
              <w:rPr>
                <w:rFonts w:ascii="Times New Roman" w:hAnsi="Times New Roman" w:cs="Times New Roman"/>
              </w:rPr>
              <w:t xml:space="preserve"> (или аналог)</w:t>
            </w:r>
          </w:p>
        </w:tc>
        <w:tc>
          <w:tcPr>
            <w:tcW w:w="708"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3</w:t>
            </w:r>
          </w:p>
        </w:tc>
        <w:tc>
          <w:tcPr>
            <w:tcW w:w="1276"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1500</w:t>
            </w:r>
          </w:p>
        </w:tc>
        <w:tc>
          <w:tcPr>
            <w:tcW w:w="1134"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4200</w:t>
            </w:r>
          </w:p>
        </w:tc>
        <w:tc>
          <w:tcPr>
            <w:tcW w:w="1276"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400</w:t>
            </w:r>
          </w:p>
        </w:tc>
        <w:tc>
          <w:tcPr>
            <w:tcW w:w="992"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75</w:t>
            </w:r>
          </w:p>
        </w:tc>
        <w:tc>
          <w:tcPr>
            <w:tcW w:w="1134"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56</w:t>
            </w:r>
          </w:p>
        </w:tc>
        <w:tc>
          <w:tcPr>
            <w:tcW w:w="709"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90</w:t>
            </w:r>
          </w:p>
        </w:tc>
        <w:tc>
          <w:tcPr>
            <w:tcW w:w="889"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2</w:t>
            </w:r>
          </w:p>
        </w:tc>
      </w:tr>
    </w:tbl>
    <w:p w:rsidR="00D75EEA" w:rsidRPr="00F70F0A" w:rsidRDefault="00D75EEA" w:rsidP="00D75EEA">
      <w:pPr>
        <w:rPr>
          <w:rFonts w:ascii="Times New Roman" w:hAnsi="Times New Roman" w:cs="Times New Roman"/>
        </w:rPr>
      </w:pPr>
    </w:p>
    <w:p w:rsidR="00D75EEA" w:rsidRPr="00C225AD" w:rsidRDefault="00D75EEA" w:rsidP="00D75EEA">
      <w:pPr>
        <w:rPr>
          <w:rFonts w:ascii="Times New Roman" w:hAnsi="Times New Roman" w:cs="Times New Roman"/>
        </w:rPr>
      </w:pPr>
      <w:r>
        <w:rPr>
          <w:rFonts w:ascii="Times New Roman" w:hAnsi="Times New Roman" w:cs="Times New Roman"/>
        </w:rPr>
        <w:t xml:space="preserve">                                     2.7.2. Вентиляторы радиальные общего назначения (поддувы)</w:t>
      </w:r>
      <w:r w:rsidRPr="00C225AD">
        <w:rPr>
          <w:rFonts w:ascii="Times New Roman" w:hAnsi="Times New Roman" w:cs="Times New Roman"/>
        </w:rPr>
        <w:t>:</w:t>
      </w:r>
    </w:p>
    <w:tbl>
      <w:tblPr>
        <w:tblStyle w:val="af"/>
        <w:tblW w:w="10490" w:type="dxa"/>
        <w:tblInd w:w="-856" w:type="dxa"/>
        <w:tblLayout w:type="fixed"/>
        <w:tblLook w:val="04A0" w:firstRow="1" w:lastRow="0" w:firstColumn="1" w:lastColumn="0" w:noHBand="0" w:noVBand="1"/>
      </w:tblPr>
      <w:tblGrid>
        <w:gridCol w:w="993"/>
        <w:gridCol w:w="1418"/>
        <w:gridCol w:w="708"/>
        <w:gridCol w:w="1418"/>
        <w:gridCol w:w="2126"/>
        <w:gridCol w:w="1134"/>
        <w:gridCol w:w="1701"/>
        <w:gridCol w:w="992"/>
      </w:tblGrid>
      <w:tr w:rsidR="00D75EEA" w:rsidRPr="00F70F0A" w:rsidTr="00DD2262">
        <w:trPr>
          <w:trHeight w:val="645"/>
        </w:trPr>
        <w:tc>
          <w:tcPr>
            <w:tcW w:w="993" w:type="dxa"/>
            <w:vMerge w:val="restart"/>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Модель</w:t>
            </w:r>
          </w:p>
        </w:tc>
        <w:tc>
          <w:tcPr>
            <w:tcW w:w="3544" w:type="dxa"/>
            <w:gridSpan w:val="3"/>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Электродвигатель</w:t>
            </w:r>
          </w:p>
        </w:tc>
        <w:tc>
          <w:tcPr>
            <w:tcW w:w="2126" w:type="dxa"/>
            <w:vMerge w:val="restart"/>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Производительность</w:t>
            </w:r>
          </w:p>
          <w:p w:rsidR="00D75EEA" w:rsidRPr="00F70F0A" w:rsidRDefault="00D75EEA" w:rsidP="00DD2262">
            <w:pPr>
              <w:jc w:val="center"/>
              <w:rPr>
                <w:rFonts w:ascii="Times New Roman" w:hAnsi="Times New Roman" w:cs="Times New Roman"/>
                <w:sz w:val="20"/>
                <w:szCs w:val="20"/>
              </w:rPr>
            </w:pPr>
            <w:r w:rsidRPr="00C225AD">
              <w:rPr>
                <w:rFonts w:ascii="Times New Roman" w:hAnsi="Times New Roman" w:cs="Times New Roman"/>
                <w:sz w:val="20"/>
                <w:szCs w:val="20"/>
              </w:rPr>
              <w:t xml:space="preserve"> </w:t>
            </w:r>
            <w:r w:rsidRPr="00F70F0A">
              <w:rPr>
                <w:rFonts w:ascii="Times New Roman" w:hAnsi="Times New Roman" w:cs="Times New Roman"/>
                <w:sz w:val="20"/>
                <w:szCs w:val="20"/>
              </w:rPr>
              <w:t>Q</w:t>
            </w:r>
          </w:p>
          <w:p w:rsidR="00D75EEA" w:rsidRPr="00F70F0A" w:rsidRDefault="00D75EEA" w:rsidP="00DD2262">
            <w:pPr>
              <w:jc w:val="center"/>
              <w:rPr>
                <w:rFonts w:ascii="Times New Roman" w:hAnsi="Times New Roman" w:cs="Times New Roman"/>
                <w:sz w:val="20"/>
                <w:szCs w:val="20"/>
              </w:rPr>
            </w:pPr>
            <w:r w:rsidRPr="00C225AD">
              <w:rPr>
                <w:rFonts w:ascii="Times New Roman" w:hAnsi="Times New Roman" w:cs="Times New Roman"/>
                <w:sz w:val="20"/>
                <w:szCs w:val="20"/>
              </w:rPr>
              <w:t>10</w:t>
            </w:r>
            <w:r w:rsidRPr="00F70F0A">
              <w:rPr>
                <w:rFonts w:ascii="Times New Roman" w:hAnsi="Times New Roman" w:cs="Times New Roman"/>
                <w:sz w:val="20"/>
                <w:szCs w:val="20"/>
                <w:vertAlign w:val="superscript"/>
              </w:rPr>
              <w:t>3</w:t>
            </w:r>
            <w:r w:rsidRPr="00F70F0A">
              <w:rPr>
                <w:rFonts w:ascii="Times New Roman" w:hAnsi="Times New Roman" w:cs="Times New Roman"/>
                <w:sz w:val="20"/>
                <w:szCs w:val="20"/>
              </w:rPr>
              <w:t>м</w:t>
            </w:r>
            <w:r w:rsidRPr="00F70F0A">
              <w:rPr>
                <w:rFonts w:ascii="Times New Roman" w:hAnsi="Times New Roman" w:cs="Times New Roman"/>
                <w:sz w:val="20"/>
                <w:szCs w:val="20"/>
                <w:vertAlign w:val="superscript"/>
              </w:rPr>
              <w:t>3</w:t>
            </w:r>
            <w:r w:rsidRPr="00F70F0A">
              <w:rPr>
                <w:rFonts w:ascii="Times New Roman" w:hAnsi="Times New Roman" w:cs="Times New Roman"/>
                <w:sz w:val="20"/>
                <w:szCs w:val="20"/>
              </w:rPr>
              <w:t>/час</w:t>
            </w:r>
          </w:p>
        </w:tc>
        <w:tc>
          <w:tcPr>
            <w:tcW w:w="1134" w:type="dxa"/>
            <w:vMerge w:val="restart"/>
          </w:tcPr>
          <w:p w:rsidR="00D75EEA" w:rsidRPr="00F70F0A" w:rsidRDefault="00D75EEA" w:rsidP="00DD2262">
            <w:pPr>
              <w:rPr>
                <w:rFonts w:ascii="Times New Roman" w:hAnsi="Times New Roman" w:cs="Times New Roman"/>
                <w:sz w:val="20"/>
                <w:szCs w:val="20"/>
              </w:rPr>
            </w:pPr>
            <w:r w:rsidRPr="00F70F0A">
              <w:rPr>
                <w:rFonts w:ascii="Times New Roman" w:hAnsi="Times New Roman" w:cs="Times New Roman"/>
                <w:sz w:val="20"/>
                <w:szCs w:val="20"/>
              </w:rPr>
              <w:t xml:space="preserve">Предельная температура перемещаемой среды на всасывании, </w:t>
            </w:r>
            <w:r w:rsidRPr="00F70F0A">
              <w:rPr>
                <w:rFonts w:ascii="Times New Roman" w:hAnsi="Times New Roman" w:cs="Times New Roman"/>
                <w:sz w:val="20"/>
                <w:szCs w:val="20"/>
                <w:vertAlign w:val="superscript"/>
              </w:rPr>
              <w:t>0</w:t>
            </w:r>
            <w:r w:rsidRPr="00F70F0A">
              <w:rPr>
                <w:rFonts w:ascii="Times New Roman" w:hAnsi="Times New Roman" w:cs="Times New Roman"/>
                <w:sz w:val="20"/>
                <w:szCs w:val="20"/>
              </w:rPr>
              <w:t xml:space="preserve">С </w:t>
            </w:r>
          </w:p>
          <w:p w:rsidR="00D75EEA" w:rsidRPr="00F70F0A" w:rsidRDefault="00D75EEA" w:rsidP="00DD2262">
            <w:pPr>
              <w:jc w:val="center"/>
              <w:rPr>
                <w:rFonts w:ascii="Times New Roman" w:hAnsi="Times New Roman" w:cs="Times New Roman"/>
                <w:sz w:val="20"/>
                <w:szCs w:val="20"/>
              </w:rPr>
            </w:pPr>
          </w:p>
        </w:tc>
        <w:tc>
          <w:tcPr>
            <w:tcW w:w="1701" w:type="dxa"/>
            <w:vMerge w:val="restart"/>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Давление</w:t>
            </w:r>
          </w:p>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 xml:space="preserve"> </w:t>
            </w:r>
            <w:r w:rsidRPr="00F70F0A">
              <w:rPr>
                <w:rFonts w:ascii="Times New Roman" w:hAnsi="Times New Roman" w:cs="Times New Roman"/>
                <w:sz w:val="20"/>
                <w:szCs w:val="20"/>
                <w:lang w:val="en-US"/>
              </w:rPr>
              <w:t>Pv</w:t>
            </w:r>
            <w:r w:rsidRPr="00F70F0A">
              <w:rPr>
                <w:rFonts w:ascii="Times New Roman" w:hAnsi="Times New Roman" w:cs="Times New Roman"/>
                <w:sz w:val="20"/>
                <w:szCs w:val="20"/>
              </w:rPr>
              <w:t>,Па</w:t>
            </w:r>
          </w:p>
        </w:tc>
        <w:tc>
          <w:tcPr>
            <w:tcW w:w="992" w:type="dxa"/>
            <w:vMerge w:val="restart"/>
          </w:tcPr>
          <w:p w:rsidR="00D75EEA" w:rsidRPr="00F70F0A" w:rsidRDefault="00D75EEA" w:rsidP="00DD2262">
            <w:pPr>
              <w:jc w:val="center"/>
              <w:rPr>
                <w:rFonts w:ascii="Times New Roman" w:hAnsi="Times New Roman" w:cs="Times New Roman"/>
                <w:sz w:val="18"/>
                <w:szCs w:val="18"/>
              </w:rPr>
            </w:pPr>
            <w:r w:rsidRPr="00F70F0A">
              <w:rPr>
                <w:rFonts w:ascii="Times New Roman" w:hAnsi="Times New Roman" w:cs="Times New Roman"/>
                <w:sz w:val="18"/>
                <w:szCs w:val="18"/>
              </w:rPr>
              <w:t>Кол-во, шт</w:t>
            </w:r>
          </w:p>
        </w:tc>
      </w:tr>
      <w:tr w:rsidR="00D75EEA" w:rsidRPr="00F70F0A" w:rsidTr="00DD2262">
        <w:trPr>
          <w:trHeight w:val="1781"/>
        </w:trPr>
        <w:tc>
          <w:tcPr>
            <w:tcW w:w="993" w:type="dxa"/>
            <w:vMerge/>
          </w:tcPr>
          <w:p w:rsidR="00D75EEA" w:rsidRPr="00F70F0A" w:rsidRDefault="00D75EEA" w:rsidP="00DD2262">
            <w:pPr>
              <w:jc w:val="center"/>
              <w:rPr>
                <w:rFonts w:ascii="Times New Roman" w:hAnsi="Times New Roman" w:cs="Times New Roman"/>
                <w:sz w:val="20"/>
                <w:szCs w:val="20"/>
              </w:rPr>
            </w:pPr>
          </w:p>
        </w:tc>
        <w:tc>
          <w:tcPr>
            <w:tcW w:w="1418" w:type="dxa"/>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Тип</w:t>
            </w:r>
          </w:p>
          <w:p w:rsidR="00D75EEA" w:rsidRPr="00F70F0A" w:rsidRDefault="00D75EEA" w:rsidP="00DD2262">
            <w:pPr>
              <w:jc w:val="center"/>
              <w:rPr>
                <w:rFonts w:ascii="Times New Roman" w:hAnsi="Times New Roman" w:cs="Times New Roman"/>
                <w:sz w:val="20"/>
                <w:szCs w:val="20"/>
              </w:rPr>
            </w:pPr>
          </w:p>
        </w:tc>
        <w:tc>
          <w:tcPr>
            <w:tcW w:w="708" w:type="dxa"/>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Мощность кВт</w:t>
            </w:r>
          </w:p>
        </w:tc>
        <w:tc>
          <w:tcPr>
            <w:tcW w:w="1418" w:type="dxa"/>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Частота вращения вала, об/мин</w:t>
            </w:r>
          </w:p>
        </w:tc>
        <w:tc>
          <w:tcPr>
            <w:tcW w:w="2126" w:type="dxa"/>
            <w:vMerge/>
          </w:tcPr>
          <w:p w:rsidR="00D75EEA" w:rsidRPr="00F70F0A" w:rsidRDefault="00D75EEA" w:rsidP="00DD2262">
            <w:pPr>
              <w:jc w:val="center"/>
              <w:rPr>
                <w:rFonts w:ascii="Times New Roman" w:hAnsi="Times New Roman" w:cs="Times New Roman"/>
                <w:sz w:val="20"/>
                <w:szCs w:val="20"/>
              </w:rPr>
            </w:pPr>
          </w:p>
        </w:tc>
        <w:tc>
          <w:tcPr>
            <w:tcW w:w="1134" w:type="dxa"/>
            <w:vMerge/>
          </w:tcPr>
          <w:p w:rsidR="00D75EEA" w:rsidRPr="00F70F0A" w:rsidRDefault="00D75EEA" w:rsidP="00DD2262">
            <w:pPr>
              <w:jc w:val="center"/>
              <w:rPr>
                <w:rFonts w:ascii="Times New Roman" w:hAnsi="Times New Roman" w:cs="Times New Roman"/>
                <w:sz w:val="20"/>
                <w:szCs w:val="20"/>
              </w:rPr>
            </w:pPr>
          </w:p>
        </w:tc>
        <w:tc>
          <w:tcPr>
            <w:tcW w:w="1701" w:type="dxa"/>
            <w:vMerge/>
          </w:tcPr>
          <w:p w:rsidR="00D75EEA" w:rsidRPr="00F70F0A" w:rsidRDefault="00D75EEA" w:rsidP="00DD2262">
            <w:pPr>
              <w:jc w:val="center"/>
              <w:rPr>
                <w:rFonts w:ascii="Times New Roman" w:hAnsi="Times New Roman" w:cs="Times New Roman"/>
                <w:sz w:val="20"/>
                <w:szCs w:val="20"/>
              </w:rPr>
            </w:pPr>
          </w:p>
        </w:tc>
        <w:tc>
          <w:tcPr>
            <w:tcW w:w="992" w:type="dxa"/>
            <w:vMerge/>
          </w:tcPr>
          <w:p w:rsidR="00D75EEA" w:rsidRPr="00F70F0A" w:rsidRDefault="00D75EEA" w:rsidP="00DD2262">
            <w:pPr>
              <w:jc w:val="center"/>
              <w:rPr>
                <w:rFonts w:ascii="Times New Roman" w:hAnsi="Times New Roman" w:cs="Times New Roman"/>
              </w:rPr>
            </w:pPr>
          </w:p>
        </w:tc>
      </w:tr>
      <w:tr w:rsidR="00D75EEA" w:rsidRPr="00F70F0A" w:rsidTr="00DD2262">
        <w:trPr>
          <w:trHeight w:val="498"/>
        </w:trPr>
        <w:tc>
          <w:tcPr>
            <w:tcW w:w="993"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 xml:space="preserve">Вр300-45 </w:t>
            </w:r>
            <w:r>
              <w:rPr>
                <w:rFonts w:ascii="Times New Roman" w:hAnsi="Times New Roman" w:cs="Times New Roman"/>
              </w:rPr>
              <w:t>(или аналог)</w:t>
            </w:r>
          </w:p>
          <w:p w:rsidR="00D75EEA" w:rsidRPr="00F70F0A" w:rsidRDefault="00D75EEA" w:rsidP="00DD2262">
            <w:pPr>
              <w:jc w:val="center"/>
              <w:rPr>
                <w:rFonts w:ascii="Times New Roman" w:hAnsi="Times New Roman" w:cs="Times New Roman"/>
              </w:rPr>
            </w:pPr>
          </w:p>
        </w:tc>
        <w:tc>
          <w:tcPr>
            <w:tcW w:w="1418"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АИР 80А2</w:t>
            </w:r>
            <w:r>
              <w:rPr>
                <w:rFonts w:ascii="Times New Roman" w:hAnsi="Times New Roman" w:cs="Times New Roman"/>
              </w:rPr>
              <w:t xml:space="preserve"> (или аналог)</w:t>
            </w:r>
          </w:p>
        </w:tc>
        <w:tc>
          <w:tcPr>
            <w:tcW w:w="708"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2,2</w:t>
            </w:r>
          </w:p>
        </w:tc>
        <w:tc>
          <w:tcPr>
            <w:tcW w:w="1418"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3000</w:t>
            </w:r>
          </w:p>
        </w:tc>
        <w:tc>
          <w:tcPr>
            <w:tcW w:w="2126"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2,00-2,50</w:t>
            </w:r>
          </w:p>
        </w:tc>
        <w:tc>
          <w:tcPr>
            <w:tcW w:w="1134"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400</w:t>
            </w:r>
          </w:p>
        </w:tc>
        <w:tc>
          <w:tcPr>
            <w:tcW w:w="1701" w:type="dxa"/>
          </w:tcPr>
          <w:p w:rsidR="00D75EEA" w:rsidRPr="00F70F0A" w:rsidRDefault="00D75EEA" w:rsidP="00DD2262">
            <w:pPr>
              <w:rPr>
                <w:rFonts w:ascii="Times New Roman" w:hAnsi="Times New Roman" w:cs="Times New Roman"/>
              </w:rPr>
            </w:pPr>
            <w:r w:rsidRPr="00F70F0A">
              <w:rPr>
                <w:rFonts w:ascii="Times New Roman" w:hAnsi="Times New Roman" w:cs="Times New Roman"/>
              </w:rPr>
              <w:t>1700-1900</w:t>
            </w:r>
          </w:p>
        </w:tc>
        <w:tc>
          <w:tcPr>
            <w:tcW w:w="992"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2</w:t>
            </w:r>
          </w:p>
        </w:tc>
      </w:tr>
    </w:tbl>
    <w:p w:rsidR="00D75EEA" w:rsidRPr="00C225AD" w:rsidRDefault="00D75EEA" w:rsidP="00D75EEA">
      <w:pPr>
        <w:rPr>
          <w:rFonts w:ascii="Times New Roman" w:hAnsi="Times New Roman" w:cs="Times New Roman"/>
        </w:rPr>
      </w:pPr>
      <w:r>
        <w:rPr>
          <w:rFonts w:ascii="Times New Roman" w:hAnsi="Times New Roman" w:cs="Times New Roman"/>
        </w:rPr>
        <w:t xml:space="preserve">                                                                   2.7.3. Насосы</w:t>
      </w:r>
    </w:p>
    <w:tbl>
      <w:tblPr>
        <w:tblStyle w:val="af"/>
        <w:tblW w:w="10487" w:type="dxa"/>
        <w:tblInd w:w="-856" w:type="dxa"/>
        <w:tblLayout w:type="fixed"/>
        <w:tblLook w:val="04A0" w:firstRow="1" w:lastRow="0" w:firstColumn="1" w:lastColumn="0" w:noHBand="0" w:noVBand="1"/>
      </w:tblPr>
      <w:tblGrid>
        <w:gridCol w:w="1747"/>
        <w:gridCol w:w="1539"/>
        <w:gridCol w:w="965"/>
        <w:gridCol w:w="1136"/>
        <w:gridCol w:w="2150"/>
        <w:gridCol w:w="1739"/>
        <w:gridCol w:w="1211"/>
      </w:tblGrid>
      <w:tr w:rsidR="00D75EEA" w:rsidRPr="00F70F0A" w:rsidTr="00DD2262">
        <w:trPr>
          <w:trHeight w:val="578"/>
        </w:trPr>
        <w:tc>
          <w:tcPr>
            <w:tcW w:w="1747" w:type="dxa"/>
            <w:vMerge w:val="restart"/>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Модель</w:t>
            </w:r>
          </w:p>
        </w:tc>
        <w:tc>
          <w:tcPr>
            <w:tcW w:w="3640" w:type="dxa"/>
            <w:gridSpan w:val="3"/>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Электродвигатель</w:t>
            </w:r>
          </w:p>
        </w:tc>
        <w:tc>
          <w:tcPr>
            <w:tcW w:w="2150" w:type="dxa"/>
            <w:vMerge w:val="restart"/>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Производительность</w:t>
            </w:r>
          </w:p>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м</w:t>
            </w:r>
            <w:r w:rsidRPr="00F70F0A">
              <w:rPr>
                <w:rFonts w:ascii="Times New Roman" w:hAnsi="Times New Roman" w:cs="Times New Roman"/>
                <w:sz w:val="20"/>
                <w:szCs w:val="20"/>
                <w:vertAlign w:val="superscript"/>
              </w:rPr>
              <w:t>3</w:t>
            </w:r>
            <w:r w:rsidRPr="00F70F0A">
              <w:rPr>
                <w:rFonts w:ascii="Times New Roman" w:hAnsi="Times New Roman" w:cs="Times New Roman"/>
                <w:sz w:val="20"/>
                <w:szCs w:val="20"/>
              </w:rPr>
              <w:t>/ч</w:t>
            </w:r>
          </w:p>
        </w:tc>
        <w:tc>
          <w:tcPr>
            <w:tcW w:w="1739" w:type="dxa"/>
            <w:vMerge w:val="restart"/>
          </w:tcPr>
          <w:p w:rsidR="00D75EEA" w:rsidRPr="00F70F0A" w:rsidRDefault="00D75EEA" w:rsidP="00DD2262">
            <w:pPr>
              <w:rPr>
                <w:rFonts w:ascii="Times New Roman" w:hAnsi="Times New Roman" w:cs="Times New Roman"/>
                <w:sz w:val="20"/>
                <w:szCs w:val="20"/>
              </w:rPr>
            </w:pPr>
            <w:r w:rsidRPr="00F70F0A">
              <w:rPr>
                <w:rFonts w:ascii="Times New Roman" w:hAnsi="Times New Roman" w:cs="Times New Roman"/>
                <w:sz w:val="20"/>
                <w:szCs w:val="20"/>
              </w:rPr>
              <w:t xml:space="preserve">Предельная температура перемещаемой среды на всасывании, </w:t>
            </w:r>
            <w:r w:rsidRPr="00F70F0A">
              <w:rPr>
                <w:rFonts w:ascii="Times New Roman" w:hAnsi="Times New Roman" w:cs="Times New Roman"/>
                <w:sz w:val="20"/>
                <w:szCs w:val="20"/>
                <w:vertAlign w:val="superscript"/>
              </w:rPr>
              <w:t>0</w:t>
            </w:r>
            <w:r w:rsidRPr="00F70F0A">
              <w:rPr>
                <w:rFonts w:ascii="Times New Roman" w:hAnsi="Times New Roman" w:cs="Times New Roman"/>
                <w:sz w:val="20"/>
                <w:szCs w:val="20"/>
              </w:rPr>
              <w:t xml:space="preserve">С </w:t>
            </w:r>
          </w:p>
          <w:p w:rsidR="00D75EEA" w:rsidRPr="00F70F0A" w:rsidRDefault="00D75EEA" w:rsidP="00DD2262">
            <w:pPr>
              <w:jc w:val="center"/>
              <w:rPr>
                <w:rFonts w:ascii="Times New Roman" w:hAnsi="Times New Roman" w:cs="Times New Roman"/>
                <w:sz w:val="20"/>
                <w:szCs w:val="20"/>
              </w:rPr>
            </w:pPr>
          </w:p>
        </w:tc>
        <w:tc>
          <w:tcPr>
            <w:tcW w:w="1211" w:type="dxa"/>
            <w:vMerge w:val="restart"/>
          </w:tcPr>
          <w:p w:rsidR="00D75EEA" w:rsidRPr="00F70F0A" w:rsidRDefault="00D75EEA" w:rsidP="00DD2262">
            <w:pPr>
              <w:jc w:val="center"/>
              <w:rPr>
                <w:rFonts w:ascii="Times New Roman" w:hAnsi="Times New Roman" w:cs="Times New Roman"/>
                <w:sz w:val="18"/>
                <w:szCs w:val="18"/>
              </w:rPr>
            </w:pPr>
            <w:r w:rsidRPr="00F70F0A">
              <w:rPr>
                <w:rFonts w:ascii="Times New Roman" w:hAnsi="Times New Roman" w:cs="Times New Roman"/>
                <w:sz w:val="18"/>
                <w:szCs w:val="18"/>
              </w:rPr>
              <w:t>Кол-во, шт</w:t>
            </w:r>
          </w:p>
        </w:tc>
      </w:tr>
      <w:tr w:rsidR="00D75EEA" w:rsidRPr="00F70F0A" w:rsidTr="00DD2262">
        <w:trPr>
          <w:trHeight w:val="1597"/>
        </w:trPr>
        <w:tc>
          <w:tcPr>
            <w:tcW w:w="1747" w:type="dxa"/>
            <w:vMerge/>
          </w:tcPr>
          <w:p w:rsidR="00D75EEA" w:rsidRPr="00F70F0A" w:rsidRDefault="00D75EEA" w:rsidP="00DD2262">
            <w:pPr>
              <w:jc w:val="center"/>
              <w:rPr>
                <w:rFonts w:ascii="Times New Roman" w:hAnsi="Times New Roman" w:cs="Times New Roman"/>
                <w:sz w:val="20"/>
                <w:szCs w:val="20"/>
              </w:rPr>
            </w:pPr>
          </w:p>
        </w:tc>
        <w:tc>
          <w:tcPr>
            <w:tcW w:w="1539" w:type="dxa"/>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Напряжение Вт/Гц</w:t>
            </w:r>
          </w:p>
        </w:tc>
        <w:tc>
          <w:tcPr>
            <w:tcW w:w="965" w:type="dxa"/>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Мощность</w:t>
            </w:r>
          </w:p>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кВт</w:t>
            </w:r>
          </w:p>
        </w:tc>
        <w:tc>
          <w:tcPr>
            <w:tcW w:w="1136" w:type="dxa"/>
          </w:tcPr>
          <w:p w:rsidR="00D75EEA" w:rsidRPr="00F70F0A" w:rsidRDefault="00D75EEA" w:rsidP="00DD2262">
            <w:pPr>
              <w:jc w:val="center"/>
              <w:rPr>
                <w:rFonts w:ascii="Times New Roman" w:hAnsi="Times New Roman" w:cs="Times New Roman"/>
                <w:sz w:val="20"/>
                <w:szCs w:val="20"/>
              </w:rPr>
            </w:pPr>
            <w:r w:rsidRPr="00F70F0A">
              <w:rPr>
                <w:rFonts w:ascii="Times New Roman" w:hAnsi="Times New Roman" w:cs="Times New Roman"/>
                <w:sz w:val="20"/>
                <w:szCs w:val="20"/>
              </w:rPr>
              <w:t>Частота вращения вала, об/мин</w:t>
            </w:r>
          </w:p>
        </w:tc>
        <w:tc>
          <w:tcPr>
            <w:tcW w:w="2150" w:type="dxa"/>
            <w:vMerge/>
          </w:tcPr>
          <w:p w:rsidR="00D75EEA" w:rsidRPr="00F70F0A" w:rsidRDefault="00D75EEA" w:rsidP="00DD2262">
            <w:pPr>
              <w:jc w:val="center"/>
              <w:rPr>
                <w:rFonts w:ascii="Times New Roman" w:hAnsi="Times New Roman" w:cs="Times New Roman"/>
                <w:sz w:val="20"/>
                <w:szCs w:val="20"/>
              </w:rPr>
            </w:pPr>
          </w:p>
        </w:tc>
        <w:tc>
          <w:tcPr>
            <w:tcW w:w="1739" w:type="dxa"/>
            <w:vMerge/>
          </w:tcPr>
          <w:p w:rsidR="00D75EEA" w:rsidRPr="00F70F0A" w:rsidRDefault="00D75EEA" w:rsidP="00DD2262">
            <w:pPr>
              <w:jc w:val="center"/>
              <w:rPr>
                <w:rFonts w:ascii="Times New Roman" w:hAnsi="Times New Roman" w:cs="Times New Roman"/>
                <w:sz w:val="20"/>
                <w:szCs w:val="20"/>
              </w:rPr>
            </w:pPr>
          </w:p>
        </w:tc>
        <w:tc>
          <w:tcPr>
            <w:tcW w:w="1211" w:type="dxa"/>
            <w:vMerge/>
          </w:tcPr>
          <w:p w:rsidR="00D75EEA" w:rsidRPr="00F70F0A" w:rsidRDefault="00D75EEA" w:rsidP="00DD2262">
            <w:pPr>
              <w:jc w:val="center"/>
              <w:rPr>
                <w:rFonts w:ascii="Times New Roman" w:hAnsi="Times New Roman" w:cs="Times New Roman"/>
              </w:rPr>
            </w:pPr>
          </w:p>
        </w:tc>
      </w:tr>
      <w:tr w:rsidR="00D75EEA" w:rsidRPr="00F70F0A" w:rsidTr="00DD2262">
        <w:trPr>
          <w:trHeight w:val="445"/>
        </w:trPr>
        <w:tc>
          <w:tcPr>
            <w:tcW w:w="1747"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lang w:val="en-US"/>
              </w:rPr>
              <w:t>HF</w:t>
            </w:r>
            <w:r w:rsidRPr="00F70F0A">
              <w:rPr>
                <w:rFonts w:ascii="Times New Roman" w:hAnsi="Times New Roman" w:cs="Times New Roman"/>
              </w:rPr>
              <w:t xml:space="preserve">6А </w:t>
            </w:r>
          </w:p>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 xml:space="preserve">(или аналог Российский) </w:t>
            </w:r>
          </w:p>
        </w:tc>
        <w:tc>
          <w:tcPr>
            <w:tcW w:w="1539"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380/50</w:t>
            </w:r>
          </w:p>
        </w:tc>
        <w:tc>
          <w:tcPr>
            <w:tcW w:w="965"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2,2</w:t>
            </w:r>
          </w:p>
        </w:tc>
        <w:tc>
          <w:tcPr>
            <w:tcW w:w="1136"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3000</w:t>
            </w:r>
          </w:p>
        </w:tc>
        <w:tc>
          <w:tcPr>
            <w:tcW w:w="2150"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18,5</w:t>
            </w:r>
          </w:p>
        </w:tc>
        <w:tc>
          <w:tcPr>
            <w:tcW w:w="1739"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до +90</w:t>
            </w:r>
            <w:r w:rsidRPr="00F70F0A">
              <w:rPr>
                <w:rFonts w:ascii="Times New Roman" w:hAnsi="Times New Roman" w:cs="Times New Roman"/>
                <w:vertAlign w:val="superscript"/>
              </w:rPr>
              <w:t>0</w:t>
            </w:r>
            <w:r w:rsidRPr="00F70F0A">
              <w:rPr>
                <w:rFonts w:ascii="Times New Roman" w:hAnsi="Times New Roman" w:cs="Times New Roman"/>
              </w:rPr>
              <w:t>С</w:t>
            </w:r>
          </w:p>
        </w:tc>
        <w:tc>
          <w:tcPr>
            <w:tcW w:w="1211"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1</w:t>
            </w:r>
          </w:p>
        </w:tc>
      </w:tr>
      <w:tr w:rsidR="00D75EEA" w:rsidRPr="00F70F0A" w:rsidTr="00DD2262">
        <w:trPr>
          <w:trHeight w:val="445"/>
        </w:trPr>
        <w:tc>
          <w:tcPr>
            <w:tcW w:w="1747" w:type="dxa"/>
          </w:tcPr>
          <w:p w:rsidR="00D75EEA" w:rsidRPr="00F70F0A" w:rsidRDefault="00D75EEA" w:rsidP="00DD2262">
            <w:pPr>
              <w:jc w:val="center"/>
              <w:rPr>
                <w:rFonts w:ascii="Times New Roman" w:hAnsi="Times New Roman" w:cs="Times New Roman"/>
                <w:lang w:val="en-US"/>
              </w:rPr>
            </w:pPr>
            <w:r w:rsidRPr="00F70F0A">
              <w:rPr>
                <w:rFonts w:ascii="Times New Roman" w:hAnsi="Times New Roman" w:cs="Times New Roman"/>
                <w:lang w:val="en-US"/>
              </w:rPr>
              <w:t>HF8B</w:t>
            </w:r>
          </w:p>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 xml:space="preserve"> ( или аналог Российский)</w:t>
            </w:r>
          </w:p>
        </w:tc>
        <w:tc>
          <w:tcPr>
            <w:tcW w:w="1539"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380/50</w:t>
            </w:r>
          </w:p>
        </w:tc>
        <w:tc>
          <w:tcPr>
            <w:tcW w:w="965"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3</w:t>
            </w:r>
          </w:p>
        </w:tc>
        <w:tc>
          <w:tcPr>
            <w:tcW w:w="1136"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3000</w:t>
            </w:r>
          </w:p>
        </w:tc>
        <w:tc>
          <w:tcPr>
            <w:tcW w:w="2150"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22,0</w:t>
            </w:r>
          </w:p>
        </w:tc>
        <w:tc>
          <w:tcPr>
            <w:tcW w:w="1739"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до +90</w:t>
            </w:r>
            <w:r w:rsidRPr="00F70F0A">
              <w:rPr>
                <w:rFonts w:ascii="Times New Roman" w:hAnsi="Times New Roman" w:cs="Times New Roman"/>
                <w:vertAlign w:val="superscript"/>
              </w:rPr>
              <w:t>0</w:t>
            </w:r>
            <w:r w:rsidRPr="00F70F0A">
              <w:rPr>
                <w:rFonts w:ascii="Times New Roman" w:hAnsi="Times New Roman" w:cs="Times New Roman"/>
              </w:rPr>
              <w:t>С</w:t>
            </w:r>
          </w:p>
        </w:tc>
        <w:tc>
          <w:tcPr>
            <w:tcW w:w="1211" w:type="dxa"/>
          </w:tcPr>
          <w:p w:rsidR="00D75EEA" w:rsidRPr="00F70F0A" w:rsidRDefault="00D75EEA" w:rsidP="00DD2262">
            <w:pPr>
              <w:jc w:val="center"/>
              <w:rPr>
                <w:rFonts w:ascii="Times New Roman" w:hAnsi="Times New Roman" w:cs="Times New Roman"/>
              </w:rPr>
            </w:pPr>
            <w:r w:rsidRPr="00F70F0A">
              <w:rPr>
                <w:rFonts w:ascii="Times New Roman" w:hAnsi="Times New Roman" w:cs="Times New Roman"/>
              </w:rPr>
              <w:t>1</w:t>
            </w:r>
          </w:p>
        </w:tc>
      </w:tr>
    </w:tbl>
    <w:p w:rsidR="00D75EEA" w:rsidRPr="00BC065C" w:rsidRDefault="00D75EEA" w:rsidP="00D75EEA">
      <w:pPr>
        <w:suppressAutoHyphens/>
        <w:spacing w:after="0" w:line="240" w:lineRule="auto"/>
        <w:ind w:firstLine="567"/>
        <w:jc w:val="both"/>
        <w:rPr>
          <w:rFonts w:ascii="Times New Roman" w:eastAsia="Calibri" w:hAnsi="Times New Roman" w:cs="Times New Roman"/>
          <w:lang w:eastAsia="ru-RU"/>
        </w:rPr>
      </w:pPr>
    </w:p>
    <w:p w:rsidR="00D75EEA" w:rsidRDefault="00D75EEA" w:rsidP="00D75EEA">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br w:type="page"/>
      </w:r>
      <w:r w:rsidRPr="00BC065C">
        <w:rPr>
          <w:rFonts w:ascii="Times New Roman" w:eastAsia="Calibri" w:hAnsi="Times New Roman" w:cs="Times New Roman"/>
          <w:b/>
          <w:lang w:eastAsia="ru-RU"/>
        </w:rPr>
        <w:lastRenderedPageBreak/>
        <w:t>3. Перечень обслуживаемого оборудования и наружных сетей</w:t>
      </w:r>
    </w:p>
    <w:p w:rsidR="00D75EEA" w:rsidRPr="00BC065C" w:rsidRDefault="00D75EEA" w:rsidP="00D75EEA">
      <w:pPr>
        <w:suppressAutoHyphens/>
        <w:spacing w:after="0" w:line="240" w:lineRule="auto"/>
        <w:jc w:val="center"/>
        <w:rPr>
          <w:rFonts w:ascii="Times New Roman" w:eastAsia="Calibri" w:hAnsi="Times New Roman" w:cs="Times New Roman"/>
          <w:b/>
          <w:u w:val="single"/>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092"/>
        <w:gridCol w:w="2070"/>
        <w:gridCol w:w="1392"/>
        <w:gridCol w:w="1244"/>
      </w:tblGrid>
      <w:tr w:rsidR="00D75EEA" w:rsidRPr="00BC065C" w:rsidTr="00DD2262">
        <w:tc>
          <w:tcPr>
            <w:tcW w:w="292"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 п/п</w:t>
            </w:r>
          </w:p>
        </w:tc>
        <w:tc>
          <w:tcPr>
            <w:tcW w:w="2190"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Наименование оборудования</w:t>
            </w:r>
          </w:p>
        </w:tc>
        <w:tc>
          <w:tcPr>
            <w:tcW w:w="1108"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Год выпуска,</w:t>
            </w:r>
          </w:p>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год ввода в эксплуатацию</w:t>
            </w: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Количество</w:t>
            </w:r>
          </w:p>
        </w:tc>
        <w:tc>
          <w:tcPr>
            <w:tcW w:w="666"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Заводской номер</w:t>
            </w:r>
          </w:p>
        </w:tc>
      </w:tr>
      <w:tr w:rsidR="00D75EEA" w:rsidRPr="00BC065C" w:rsidTr="00DD2262">
        <w:tc>
          <w:tcPr>
            <w:tcW w:w="292"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1</w:t>
            </w:r>
          </w:p>
        </w:tc>
        <w:tc>
          <w:tcPr>
            <w:tcW w:w="2190"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К</w:t>
            </w:r>
            <w:r w:rsidRPr="00BC065C">
              <w:rPr>
                <w:rFonts w:ascii="Times New Roman" w:eastAsia="Calibri" w:hAnsi="Times New Roman" w:cs="Times New Roman"/>
                <w:b/>
                <w:lang w:eastAsia="ru-RU"/>
              </w:rPr>
              <w:t>отельная</w:t>
            </w:r>
          </w:p>
        </w:tc>
        <w:tc>
          <w:tcPr>
            <w:tcW w:w="1108"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r>
      <w:tr w:rsidR="00D75EEA" w:rsidRPr="00BC065C" w:rsidTr="00DD2262">
        <w:tc>
          <w:tcPr>
            <w:tcW w:w="292"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contextualSpacing/>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1.1.</w:t>
            </w:r>
          </w:p>
        </w:tc>
        <w:tc>
          <w:tcPr>
            <w:tcW w:w="2190"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Насос К 100-80-160 9</w:t>
            </w:r>
            <w:r w:rsidRPr="00BC065C">
              <w:rPr>
                <w:rFonts w:ascii="Times New Roman" w:eastAsia="Calibri" w:hAnsi="Times New Roman" w:cs="Times New Roman"/>
                <w:lang w:eastAsia="ru-RU"/>
              </w:rPr>
              <w:t>,2 кВт</w:t>
            </w:r>
          </w:p>
        </w:tc>
        <w:tc>
          <w:tcPr>
            <w:tcW w:w="1108"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w:t>
            </w:r>
          </w:p>
        </w:tc>
        <w:tc>
          <w:tcPr>
            <w:tcW w:w="666"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w:t>
            </w:r>
          </w:p>
        </w:tc>
      </w:tr>
      <w:tr w:rsidR="00D75EEA" w:rsidRPr="00BC065C" w:rsidTr="00DD2262">
        <w:tc>
          <w:tcPr>
            <w:tcW w:w="292"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1.2.</w:t>
            </w:r>
          </w:p>
        </w:tc>
        <w:tc>
          <w:tcPr>
            <w:tcW w:w="2190"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Насос моноблочный Педролли</w:t>
            </w:r>
            <w:r w:rsidRPr="00BC065C">
              <w:rPr>
                <w:rFonts w:ascii="Times New Roman" w:eastAsia="Calibri" w:hAnsi="Times New Roman" w:cs="Times New Roman"/>
                <w:lang w:eastAsia="ru-RU"/>
              </w:rPr>
              <w:t xml:space="preserve"> 4 кВт</w:t>
            </w:r>
          </w:p>
        </w:tc>
        <w:tc>
          <w:tcPr>
            <w:tcW w:w="1108"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w:t>
            </w:r>
          </w:p>
        </w:tc>
        <w:tc>
          <w:tcPr>
            <w:tcW w:w="666"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w:t>
            </w:r>
          </w:p>
        </w:tc>
      </w:tr>
      <w:tr w:rsidR="00D75EEA" w:rsidRPr="00BC065C" w:rsidTr="00DD2262">
        <w:tc>
          <w:tcPr>
            <w:tcW w:w="292"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1.3.</w:t>
            </w:r>
          </w:p>
        </w:tc>
        <w:tc>
          <w:tcPr>
            <w:tcW w:w="2190"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Водогрейный стальной котел КВр-0,93К, изготовитель ООО «Ижевский котельный завод»</w:t>
            </w:r>
          </w:p>
        </w:tc>
        <w:tc>
          <w:tcPr>
            <w:tcW w:w="1108"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2006</w:t>
            </w: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w:t>
            </w:r>
          </w:p>
        </w:tc>
        <w:tc>
          <w:tcPr>
            <w:tcW w:w="666"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1289</w:t>
            </w:r>
          </w:p>
        </w:tc>
      </w:tr>
      <w:tr w:rsidR="00D75EEA" w:rsidRPr="00BC065C" w:rsidTr="00DD2262">
        <w:tc>
          <w:tcPr>
            <w:tcW w:w="292"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1.4.</w:t>
            </w:r>
          </w:p>
        </w:tc>
        <w:tc>
          <w:tcPr>
            <w:tcW w:w="2190"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Котел водогрейный КВ</w:t>
            </w:r>
            <w:r>
              <w:rPr>
                <w:rFonts w:ascii="Times New Roman" w:eastAsia="Calibri" w:hAnsi="Times New Roman" w:cs="Times New Roman"/>
                <w:lang w:eastAsia="ru-RU"/>
              </w:rPr>
              <w:t>-Р-0.7 (КД)</w:t>
            </w:r>
            <w:r w:rsidRPr="00BC065C">
              <w:rPr>
                <w:rFonts w:ascii="Times New Roman" w:eastAsia="Calibri" w:hAnsi="Times New Roman" w:cs="Times New Roman"/>
                <w:lang w:eastAsia="ru-RU"/>
              </w:rPr>
              <w:t xml:space="preserve">, </w:t>
            </w:r>
            <w:r>
              <w:rPr>
                <w:rFonts w:ascii="Times New Roman" w:eastAsia="Calibri" w:hAnsi="Times New Roman" w:cs="Times New Roman"/>
                <w:lang w:eastAsia="ru-RU"/>
              </w:rPr>
              <w:t>изготовитель ООО «Котельный завод «РЭП»</w:t>
            </w:r>
            <w:r w:rsidRPr="00BC065C">
              <w:rPr>
                <w:rFonts w:ascii="Times New Roman" w:eastAsia="Calibri" w:hAnsi="Times New Roman" w:cs="Times New Roman"/>
                <w:lang w:eastAsia="ru-RU"/>
              </w:rPr>
              <w:t xml:space="preserve"> </w:t>
            </w:r>
            <w:r>
              <w:rPr>
                <w:rFonts w:ascii="Times New Roman" w:eastAsia="Calibri" w:hAnsi="Times New Roman" w:cs="Times New Roman"/>
                <w:lang w:eastAsia="ru-RU"/>
              </w:rPr>
              <w:t>г. Барнаул</w:t>
            </w:r>
          </w:p>
        </w:tc>
        <w:tc>
          <w:tcPr>
            <w:tcW w:w="1108"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2017</w:t>
            </w: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w:t>
            </w:r>
          </w:p>
        </w:tc>
        <w:tc>
          <w:tcPr>
            <w:tcW w:w="666"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02060817</w:t>
            </w:r>
          </w:p>
        </w:tc>
      </w:tr>
      <w:tr w:rsidR="00D75EEA" w:rsidRPr="00BC065C" w:rsidTr="00DD2262">
        <w:tc>
          <w:tcPr>
            <w:tcW w:w="292"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1.5.</w:t>
            </w:r>
          </w:p>
        </w:tc>
        <w:tc>
          <w:tcPr>
            <w:tcW w:w="2190" w:type="pct"/>
            <w:tcBorders>
              <w:top w:val="single" w:sz="4" w:space="0" w:color="000000"/>
              <w:left w:val="single" w:sz="4" w:space="0" w:color="000000"/>
              <w:bottom w:val="single" w:sz="4" w:space="0" w:color="000000"/>
              <w:right w:val="single" w:sz="4" w:space="0" w:color="000000"/>
            </w:tcBorders>
            <w:hideMark/>
          </w:tcPr>
          <w:p w:rsidR="00D75EEA" w:rsidRPr="00335178" w:rsidRDefault="00D75EEA" w:rsidP="00DD2262">
            <w:pPr>
              <w:suppressAutoHyphen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Дымосос ДМ 3,5</w:t>
            </w:r>
          </w:p>
        </w:tc>
        <w:tc>
          <w:tcPr>
            <w:tcW w:w="1108" w:type="pct"/>
            <w:tcBorders>
              <w:top w:val="single" w:sz="4" w:space="0" w:color="000000"/>
              <w:left w:val="single" w:sz="4" w:space="0" w:color="000000"/>
              <w:bottom w:val="single" w:sz="4" w:space="0" w:color="000000"/>
              <w:right w:val="single" w:sz="4" w:space="0" w:color="000000"/>
            </w:tcBorders>
            <w:vAlign w:val="center"/>
          </w:tcPr>
          <w:p w:rsidR="00D75EEA" w:rsidRPr="00335178" w:rsidRDefault="00D75EEA" w:rsidP="00DD2262">
            <w:pPr>
              <w:suppressAutoHyphens/>
              <w:spacing w:after="0" w:line="240" w:lineRule="auto"/>
              <w:jc w:val="center"/>
              <w:rPr>
                <w:rFonts w:ascii="Times New Roman" w:eastAsia="Calibri" w:hAnsi="Times New Roman" w:cs="Times New Roman"/>
                <w:lang w:eastAsia="ru-RU"/>
              </w:rPr>
            </w:pP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D75EEA" w:rsidRPr="00335178" w:rsidRDefault="00D75EEA" w:rsidP="00DD2262">
            <w:pPr>
              <w:suppressAutoHyphens/>
              <w:spacing w:after="0" w:line="240" w:lineRule="auto"/>
              <w:jc w:val="center"/>
              <w:rPr>
                <w:rFonts w:ascii="Times New Roman" w:eastAsia="Calibri" w:hAnsi="Times New Roman" w:cs="Times New Roman"/>
                <w:lang w:eastAsia="ru-RU"/>
              </w:rPr>
            </w:pPr>
            <w:r w:rsidRPr="00335178">
              <w:rPr>
                <w:rFonts w:ascii="Times New Roman" w:eastAsia="Calibri" w:hAnsi="Times New Roman" w:cs="Times New Roman"/>
                <w:lang w:eastAsia="ru-RU"/>
              </w:rPr>
              <w:t>2</w:t>
            </w:r>
          </w:p>
        </w:tc>
        <w:tc>
          <w:tcPr>
            <w:tcW w:w="666"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w:t>
            </w:r>
          </w:p>
        </w:tc>
      </w:tr>
      <w:tr w:rsidR="00D75EEA" w:rsidRPr="00BC065C" w:rsidTr="00DD2262">
        <w:tc>
          <w:tcPr>
            <w:tcW w:w="292"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w:t>
            </w:r>
            <w:r w:rsidRPr="00335178">
              <w:rPr>
                <w:rFonts w:ascii="Times New Roman" w:eastAsia="Calibri" w:hAnsi="Times New Roman" w:cs="Times New Roman"/>
                <w:lang w:eastAsia="ru-RU"/>
              </w:rPr>
              <w:t>6</w:t>
            </w:r>
            <w:r w:rsidRPr="00BC065C">
              <w:rPr>
                <w:rFonts w:ascii="Times New Roman" w:eastAsia="Calibri" w:hAnsi="Times New Roman" w:cs="Times New Roman"/>
                <w:lang w:eastAsia="ru-RU"/>
              </w:rPr>
              <w:t>.</w:t>
            </w:r>
          </w:p>
        </w:tc>
        <w:tc>
          <w:tcPr>
            <w:tcW w:w="2190"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Поддув</w:t>
            </w:r>
          </w:p>
        </w:tc>
        <w:tc>
          <w:tcPr>
            <w:tcW w:w="1108"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666"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w:t>
            </w:r>
          </w:p>
        </w:tc>
      </w:tr>
      <w:tr w:rsidR="00D75EEA" w:rsidRPr="00BC065C" w:rsidTr="00DD2262">
        <w:tc>
          <w:tcPr>
            <w:tcW w:w="292"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w:t>
            </w:r>
          </w:p>
        </w:tc>
        <w:tc>
          <w:tcPr>
            <w:tcW w:w="2190"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b/>
                <w:lang w:eastAsia="ru-RU"/>
              </w:rPr>
              <w:t>Наружные тепловые сети</w:t>
            </w:r>
          </w:p>
        </w:tc>
        <w:tc>
          <w:tcPr>
            <w:tcW w:w="1108"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r>
      <w:tr w:rsidR="00D75EEA" w:rsidRPr="00BC065C" w:rsidTr="00DD2262">
        <w:tc>
          <w:tcPr>
            <w:tcW w:w="292"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w:t>
            </w:r>
            <w:r w:rsidRPr="00BC065C">
              <w:rPr>
                <w:rFonts w:ascii="Times New Roman" w:eastAsia="Calibri" w:hAnsi="Times New Roman" w:cs="Times New Roman"/>
                <w:lang w:eastAsia="ru-RU"/>
              </w:rPr>
              <w:t>.1.</w:t>
            </w:r>
          </w:p>
        </w:tc>
        <w:tc>
          <w:tcPr>
            <w:tcW w:w="2190"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Трасса систем отопления</w:t>
            </w:r>
          </w:p>
        </w:tc>
        <w:tc>
          <w:tcPr>
            <w:tcW w:w="1108"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47 пог.</w:t>
            </w:r>
            <w:r w:rsidRPr="00BC065C">
              <w:rPr>
                <w:rFonts w:ascii="Times New Roman" w:eastAsia="Calibri" w:hAnsi="Times New Roman" w:cs="Times New Roman"/>
                <w:lang w:eastAsia="ru-RU"/>
              </w:rPr>
              <w:t xml:space="preserve"> м</w:t>
            </w:r>
          </w:p>
        </w:tc>
        <w:tc>
          <w:tcPr>
            <w:tcW w:w="666"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r>
      <w:tr w:rsidR="00D75EEA" w:rsidRPr="00BC065C" w:rsidTr="00DD2262">
        <w:tc>
          <w:tcPr>
            <w:tcW w:w="292"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w:t>
            </w:r>
            <w:r w:rsidRPr="00BC065C">
              <w:rPr>
                <w:rFonts w:ascii="Times New Roman" w:eastAsia="Calibri" w:hAnsi="Times New Roman" w:cs="Times New Roman"/>
                <w:lang w:eastAsia="ru-RU"/>
              </w:rPr>
              <w:t>.2.</w:t>
            </w:r>
          </w:p>
        </w:tc>
        <w:tc>
          <w:tcPr>
            <w:tcW w:w="2190"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Трасса горячего водоснабжения </w:t>
            </w:r>
          </w:p>
        </w:tc>
        <w:tc>
          <w:tcPr>
            <w:tcW w:w="1108"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w:t>
            </w:r>
            <w:r w:rsidRPr="00BC065C">
              <w:rPr>
                <w:rFonts w:ascii="Times New Roman" w:eastAsia="Calibri" w:hAnsi="Times New Roman" w:cs="Times New Roman"/>
                <w:lang w:eastAsia="ru-RU"/>
              </w:rPr>
              <w:t xml:space="preserve"> </w:t>
            </w:r>
            <w:r>
              <w:rPr>
                <w:rFonts w:ascii="Times New Roman" w:eastAsia="Calibri" w:hAnsi="Times New Roman" w:cs="Times New Roman"/>
                <w:lang w:eastAsia="ru-RU"/>
              </w:rPr>
              <w:t>пог.</w:t>
            </w:r>
            <w:r w:rsidRPr="00BC065C">
              <w:rPr>
                <w:rFonts w:ascii="Times New Roman" w:eastAsia="Calibri" w:hAnsi="Times New Roman" w:cs="Times New Roman"/>
                <w:lang w:eastAsia="ru-RU"/>
              </w:rPr>
              <w:t>м</w:t>
            </w:r>
          </w:p>
        </w:tc>
        <w:tc>
          <w:tcPr>
            <w:tcW w:w="666" w:type="pct"/>
            <w:tcBorders>
              <w:top w:val="single" w:sz="4" w:space="0" w:color="000000"/>
              <w:left w:val="single" w:sz="4" w:space="0" w:color="000000"/>
              <w:bottom w:val="single" w:sz="4" w:space="0" w:color="000000"/>
              <w:right w:val="single" w:sz="4" w:space="0" w:color="000000"/>
            </w:tcBorders>
            <w:vAlign w:val="center"/>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p>
        </w:tc>
      </w:tr>
    </w:tbl>
    <w:p w:rsidR="00D75EEA" w:rsidRPr="00BC065C" w:rsidRDefault="00D75EEA" w:rsidP="00D75EEA">
      <w:pPr>
        <w:shd w:val="clear" w:color="auto" w:fill="FCFCFC"/>
        <w:suppressAutoHyphens/>
        <w:spacing w:after="0" w:line="240" w:lineRule="auto"/>
        <w:ind w:firstLine="567"/>
        <w:rPr>
          <w:rFonts w:ascii="Times New Roman" w:eastAsia="Calibri" w:hAnsi="Times New Roman" w:cs="Times New Roman"/>
          <w:lang w:eastAsia="ru-RU"/>
        </w:rPr>
      </w:pPr>
    </w:p>
    <w:p w:rsidR="00D75EEA" w:rsidRDefault="00D75EEA" w:rsidP="00D75EEA">
      <w:pPr>
        <w:shd w:val="clear" w:color="auto" w:fill="FCFCFC"/>
        <w:suppressAutoHyphens/>
        <w:spacing w:after="0" w:line="240" w:lineRule="auto"/>
        <w:ind w:firstLine="567"/>
        <w:jc w:val="center"/>
        <w:rPr>
          <w:rFonts w:ascii="Times New Roman" w:eastAsia="Calibri" w:hAnsi="Times New Roman" w:cs="Times New Roman"/>
          <w:b/>
          <w:bCs/>
          <w:lang w:eastAsia="ru-RU"/>
        </w:rPr>
      </w:pPr>
      <w:r w:rsidRPr="00BC065C">
        <w:rPr>
          <w:rFonts w:ascii="Times New Roman" w:eastAsia="Calibri" w:hAnsi="Times New Roman" w:cs="Times New Roman"/>
          <w:b/>
          <w:bCs/>
          <w:lang w:eastAsia="ru-RU"/>
        </w:rPr>
        <w:t>4. Перечень услуг по техническому обслуживанию и эксплуатации оборудования угольной котельной</w:t>
      </w:r>
    </w:p>
    <w:p w:rsidR="00D75EEA" w:rsidRPr="00BC065C" w:rsidRDefault="00D75EEA" w:rsidP="00D75EEA">
      <w:pPr>
        <w:shd w:val="clear" w:color="auto" w:fill="FCFCFC"/>
        <w:suppressAutoHyphens/>
        <w:spacing w:after="0" w:line="240" w:lineRule="auto"/>
        <w:ind w:firstLine="567"/>
        <w:jc w:val="center"/>
        <w:rPr>
          <w:rFonts w:ascii="Times New Roman" w:eastAsia="Calibri" w:hAnsi="Times New Roman" w:cs="Times New Roman"/>
          <w:b/>
          <w:lang w:eastAsia="ru-RU"/>
        </w:rPr>
      </w:pPr>
    </w:p>
    <w:tbl>
      <w:tblPr>
        <w:tblpPr w:leftFromText="181" w:rightFromText="181" w:vertAnchor="text" w:horzAnchor="margin"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6150"/>
        <w:gridCol w:w="2663"/>
      </w:tblGrid>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 п/п</w:t>
            </w:r>
          </w:p>
        </w:tc>
        <w:tc>
          <w:tcPr>
            <w:tcW w:w="3291"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Наименование услуг</w:t>
            </w:r>
          </w:p>
        </w:tc>
        <w:tc>
          <w:tcPr>
            <w:tcW w:w="1425"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Периодичность оказания услуг</w:t>
            </w:r>
          </w:p>
        </w:tc>
      </w:tr>
      <w:tr w:rsidR="00D75EEA" w:rsidRPr="00BC065C" w:rsidTr="00DD2262">
        <w:trPr>
          <w:trHeight w:val="70"/>
        </w:trPr>
        <w:tc>
          <w:tcPr>
            <w:tcW w:w="5000" w:type="pct"/>
            <w:gridSpan w:val="3"/>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b/>
                <w:bCs/>
                <w:color w:val="212121"/>
                <w:lang w:eastAsia="ru-RU"/>
              </w:rPr>
              <w:t>1.Технологическое оборудование</w:t>
            </w:r>
          </w:p>
        </w:tc>
      </w:tr>
      <w:tr w:rsidR="00D75EEA" w:rsidRPr="00BC065C" w:rsidTr="00DD2262">
        <w:trPr>
          <w:trHeight w:val="371"/>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widowControl w:val="0"/>
              <w:shd w:val="clear" w:color="auto" w:fill="FFFFFF"/>
              <w:suppressAutoHyphens/>
              <w:spacing w:after="0" w:line="240" w:lineRule="auto"/>
              <w:rPr>
                <w:rFonts w:ascii="Times New Roman" w:eastAsia="Calibri" w:hAnsi="Times New Roman" w:cs="Times New Roman"/>
                <w:bCs/>
                <w:color w:val="212121"/>
                <w:lang w:eastAsia="ru-RU"/>
              </w:rPr>
            </w:pPr>
            <w:r w:rsidRPr="00BC065C">
              <w:rPr>
                <w:rFonts w:ascii="Times New Roman" w:eastAsia="Calibri" w:hAnsi="Times New Roman" w:cs="Times New Roman"/>
                <w:bCs/>
                <w:color w:val="212121"/>
                <w:lang w:eastAsia="ru-RU"/>
              </w:rPr>
              <w:t xml:space="preserve">Поддержание температурного и гидравлического режима оборудования котельной согласно </w:t>
            </w:r>
            <w:r w:rsidRPr="00BC065C">
              <w:rPr>
                <w:rFonts w:ascii="Times New Roman" w:eastAsia="Calibri" w:hAnsi="Times New Roman" w:cs="Times New Roman"/>
                <w:bCs/>
                <w:lang w:eastAsia="ru-RU"/>
              </w:rPr>
              <w:t>температурному графику по наружному воздуху (Приложение №1 к техническому заданию).</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круглосуточно</w:t>
            </w:r>
          </w:p>
        </w:tc>
      </w:tr>
      <w:tr w:rsidR="00D75EEA" w:rsidRPr="00BC065C" w:rsidTr="00DD2262">
        <w:trPr>
          <w:trHeight w:val="496"/>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2</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bCs/>
                <w:lang w:eastAsia="ru-RU"/>
              </w:rPr>
              <w:t>Поддержание</w:t>
            </w:r>
            <w:r w:rsidRPr="00BC065C">
              <w:rPr>
                <w:rFonts w:ascii="Times New Roman" w:eastAsia="Calibri" w:hAnsi="Times New Roman" w:cs="Times New Roman"/>
                <w:lang w:eastAsia="ru-RU"/>
              </w:rPr>
              <w:t xml:space="preserve"> работы котлов согласно техническому паспорту.</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круглосуточно</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tabs>
                <w:tab w:val="center" w:pos="189"/>
              </w:tabs>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3</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Обход и осмотр оборудования котельной с введением журналов котельной</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ежедневно</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4</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Проверка герметичности соединений системы отопления котельной и устранение неплотностей.</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2 раза в сутки</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5</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Проверка герметичности соединений системы водоснабжения котельной и устранение неплотностей.</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2 раза в сутки</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6</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Локализация и ликвидация аварийных ситуаций, возникающих от сбоев в работе оборудования, при отказах отдельного оборудования, при нарушении систем контроля, технологических процессов и систем безопасности. </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В течении 1 часа с момента их обнаружения или поступления сигнала об аварийной ситуации</w:t>
            </w:r>
          </w:p>
        </w:tc>
      </w:tr>
      <w:tr w:rsidR="00D75EEA" w:rsidRPr="00BC065C" w:rsidTr="00DD2262">
        <w:trPr>
          <w:trHeight w:val="64"/>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7</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Проверка работоспособности отопительного оборудования котельной.</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4 раза в сутки</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8</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Техническое обслуживание сетевых, подпиточныхнасосов: наружный осмотр, при необходимости добавка смазки в подшипники, проверка и подтяжка сальников, затягивание всех крепежных деталей, устранение неплотностей.</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ежедневно</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9</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Проверка работоспособности и настройка предохранительно-запорных клапанов.</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ежедневно</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10</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Проверка системы углеподачи и шлакоудаления</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круглосуточно</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11</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Гидравлическое испытание трубопроводов</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tabs>
                <w:tab w:val="left" w:pos="551"/>
              </w:tabs>
              <w:suppressAutoHyphen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раз в квартал</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12</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Очистка фильтров трубопроводов</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раз в квартал</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13</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Очистка поверхности нагрева топочной конвективной части котлов</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круглосуточно</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lastRenderedPageBreak/>
              <w:t>14</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Внутренний осмотр и гидравлическое испытания котлов рабочим давлением</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однократно</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15 </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Проверка на плотность прилегания люков лазов и предохранительных клапанов котла</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ежедневно</w:t>
            </w:r>
          </w:p>
        </w:tc>
      </w:tr>
      <w:tr w:rsidR="00D75EEA" w:rsidRPr="00BC065C" w:rsidTr="00DD2262">
        <w:trPr>
          <w:trHeight w:val="145"/>
        </w:trPr>
        <w:tc>
          <w:tcPr>
            <w:tcW w:w="5000" w:type="pct"/>
            <w:gridSpan w:val="3"/>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b/>
                <w:lang w:eastAsia="ru-RU"/>
              </w:rPr>
              <w:t>2.Оборудование КИП и А</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Проверка работоспособности схем защиты котла: </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-по повышению температуры и давления воды за котлом; </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-по исчезновению напряжения в цепях защиты. </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Проверка блокировок котла.</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ежедневно </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2</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Проверка технического состояния контрольно-измерительных приборов (КИП): манометров, термометров гидравлической части котла.</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ежедневно</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3</w:t>
            </w:r>
          </w:p>
        </w:tc>
        <w:tc>
          <w:tcPr>
            <w:tcW w:w="32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Техническое обслуживание датчиков давления: </w:t>
            </w:r>
          </w:p>
          <w:p w:rsidR="00D75EEA" w:rsidRPr="00BC065C" w:rsidRDefault="00D75EEA" w:rsidP="00DD2262">
            <w:pPr>
              <w:suppressAutoHyphens/>
              <w:spacing w:after="0" w:line="240" w:lineRule="auto"/>
              <w:rPr>
                <w:rFonts w:ascii="Times New Roman" w:eastAsia="Calibri" w:hAnsi="Times New Roman" w:cs="Times New Roman"/>
                <w:b/>
                <w:lang w:eastAsia="ru-RU"/>
              </w:rPr>
            </w:pPr>
            <w:r w:rsidRPr="00BC065C">
              <w:rPr>
                <w:rFonts w:ascii="Times New Roman" w:eastAsia="Calibri" w:hAnsi="Times New Roman" w:cs="Times New Roman"/>
                <w:lang w:eastAsia="ru-RU"/>
              </w:rPr>
              <w:t>- проверка исправности датчиков-реле давления системы подпитки, датчиков давления котельной.</w:t>
            </w:r>
          </w:p>
        </w:tc>
        <w:tc>
          <w:tcPr>
            <w:tcW w:w="1425"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ежедневно</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4</w:t>
            </w:r>
          </w:p>
        </w:tc>
        <w:tc>
          <w:tcPr>
            <w:tcW w:w="3291"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Техническое обслуживание датчиков температуры: </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проверка контрольным термометром правильности показания первичных преобразователей температуры гидравлической части котельной;</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проверка исправности датчика наружного воздуха.</w:t>
            </w:r>
          </w:p>
        </w:tc>
        <w:tc>
          <w:tcPr>
            <w:tcW w:w="1425"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 раз в месяц</w:t>
            </w:r>
          </w:p>
        </w:tc>
      </w:tr>
      <w:tr w:rsidR="00D75EEA" w:rsidRPr="00BC065C" w:rsidTr="00DD2262">
        <w:trPr>
          <w:trHeight w:val="14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b/>
                <w:lang w:eastAsia="ru-RU"/>
              </w:rPr>
              <w:t xml:space="preserve">3.Электрооборудование </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w:t>
            </w:r>
          </w:p>
        </w:tc>
        <w:tc>
          <w:tcPr>
            <w:tcW w:w="3291"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Проверка технического состояния электрооборудования котельной: </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-осмотр, проверка электроснабжения котельной, состояния автоматического ввода резерва (далее АВР).</w:t>
            </w:r>
          </w:p>
        </w:tc>
        <w:tc>
          <w:tcPr>
            <w:tcW w:w="1425"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ежедневно</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2</w:t>
            </w:r>
          </w:p>
        </w:tc>
        <w:tc>
          <w:tcPr>
            <w:tcW w:w="3291"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Проверка технического состояния подшипников электродвигателей: </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осмотр на предмет выявления вибрации и нагрева;</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замеры рабочего тока электроизмерительными клещами;</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 проверка работы подшипника прибором вибродиагностики. </w:t>
            </w:r>
          </w:p>
        </w:tc>
        <w:tc>
          <w:tcPr>
            <w:tcW w:w="1425"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 раз в  месяц</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3</w:t>
            </w:r>
          </w:p>
        </w:tc>
        <w:tc>
          <w:tcPr>
            <w:tcW w:w="3291"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Техническое обслуживание щитка освещения: </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очистка от пыли, зачистка и протяжка контактных соединений;</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ревизия автоматических выключателей.</w:t>
            </w:r>
          </w:p>
        </w:tc>
        <w:tc>
          <w:tcPr>
            <w:tcW w:w="1425"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 раз в  месяц</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4</w:t>
            </w:r>
          </w:p>
        </w:tc>
        <w:tc>
          <w:tcPr>
            <w:tcW w:w="3291"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Техническое обслуживание управления электродвигателями:  </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очистка от пыли, зачистка и протяжка контактных соединений;</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color w:val="7030A0"/>
                <w:lang w:eastAsia="ru-RU"/>
              </w:rPr>
              <w:t>-</w:t>
            </w:r>
            <w:r w:rsidRPr="00BC065C">
              <w:rPr>
                <w:rFonts w:ascii="Times New Roman" w:eastAsia="Calibri" w:hAnsi="Times New Roman" w:cs="Times New Roman"/>
                <w:lang w:eastAsia="ru-RU"/>
              </w:rPr>
              <w:t xml:space="preserve"> ревизия автоматических выключателей, тепловых реле, кнопок управления, осветительно-сигнальной арматуры.</w:t>
            </w:r>
          </w:p>
        </w:tc>
        <w:tc>
          <w:tcPr>
            <w:tcW w:w="1425"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 раз в неделю</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5</w:t>
            </w:r>
          </w:p>
        </w:tc>
        <w:tc>
          <w:tcPr>
            <w:tcW w:w="3291"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Замер сопротивления изоляции кабелей оборудования</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испытание мегаомметром.</w:t>
            </w:r>
          </w:p>
        </w:tc>
        <w:tc>
          <w:tcPr>
            <w:tcW w:w="1425"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 раз в  месяц</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6</w:t>
            </w:r>
          </w:p>
        </w:tc>
        <w:tc>
          <w:tcPr>
            <w:tcW w:w="3291"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Проверка состояния молниезащиты: </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наличие очагов заземления;</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состояние прокладки зануляющих (заземляющих) проводников;</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надежность сварки и болтового соединения;</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измерение сопротивления заземляющего устройства</w:t>
            </w:r>
            <w:r w:rsidRPr="00BC065C">
              <w:rPr>
                <w:rFonts w:ascii="Times New Roman" w:eastAsia="Calibri" w:hAnsi="Times New Roman" w:cs="Times New Roman"/>
                <w:color w:val="FF0000"/>
                <w:lang w:eastAsia="ru-RU"/>
              </w:rPr>
              <w:t>;</w:t>
            </w:r>
            <w:r w:rsidRPr="00BC065C">
              <w:rPr>
                <w:rFonts w:ascii="Times New Roman" w:eastAsia="Calibri" w:hAnsi="Times New Roman" w:cs="Times New Roman"/>
                <w:lang w:eastAsia="ru-RU"/>
              </w:rPr>
              <w:t>- измерение переходного сопротивления контактных соединений зануляющих (заземляющих) проводников</w:t>
            </w:r>
            <w:r w:rsidRPr="00BC065C">
              <w:rPr>
                <w:rFonts w:ascii="Times New Roman" w:eastAsia="Calibri" w:hAnsi="Times New Roman" w:cs="Times New Roman"/>
                <w:color w:val="FF0000"/>
                <w:lang w:eastAsia="ru-RU"/>
              </w:rPr>
              <w:t>.</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 раз в  месяц</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7</w:t>
            </w:r>
          </w:p>
        </w:tc>
        <w:tc>
          <w:tcPr>
            <w:tcW w:w="3291"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Измерение сопротивления контура заземления: </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наличие очагов заземления;</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состояние прокладки зануляющих (заземляющих) проводников;</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надежность сварки и болтового соединения;</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измерение сопротивления заземляющего устройства</w:t>
            </w:r>
            <w:r w:rsidRPr="00BC065C">
              <w:rPr>
                <w:rFonts w:ascii="Times New Roman" w:eastAsia="Calibri" w:hAnsi="Times New Roman" w:cs="Times New Roman"/>
                <w:color w:val="FF0000"/>
                <w:lang w:eastAsia="ru-RU"/>
              </w:rPr>
              <w:t>.</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 раз в  месяц</w:t>
            </w:r>
          </w:p>
        </w:tc>
      </w:tr>
      <w:tr w:rsidR="00D75EEA" w:rsidRPr="00BC065C" w:rsidTr="00DD2262">
        <w:trPr>
          <w:trHeight w:val="145"/>
        </w:trPr>
        <w:tc>
          <w:tcPr>
            <w:tcW w:w="284"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8</w:t>
            </w:r>
          </w:p>
        </w:tc>
        <w:tc>
          <w:tcPr>
            <w:tcW w:w="3291"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tabs>
                <w:tab w:val="left" w:pos="146"/>
              </w:tabs>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Проверка цепи «фаза-ноль»: </w:t>
            </w:r>
          </w:p>
          <w:p w:rsidR="00D75EEA" w:rsidRPr="00BC065C" w:rsidRDefault="00D75EEA" w:rsidP="00DD2262">
            <w:pPr>
              <w:tabs>
                <w:tab w:val="left" w:pos="146"/>
              </w:tabs>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lastRenderedPageBreak/>
              <w:t xml:space="preserve">- измерение тока однофазного замыкания; </w:t>
            </w:r>
          </w:p>
          <w:p w:rsidR="00D75EEA" w:rsidRPr="00BC065C" w:rsidRDefault="00D75EEA" w:rsidP="00DD2262">
            <w:pPr>
              <w:tabs>
                <w:tab w:val="left" w:pos="146"/>
              </w:tabs>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сравнение результатов замеров с характеристиками аппаратов защиты.</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lastRenderedPageBreak/>
              <w:t>1 раз в  месяц</w:t>
            </w:r>
          </w:p>
        </w:tc>
      </w:tr>
      <w:tr w:rsidR="00D75EEA" w:rsidRPr="00BC065C" w:rsidTr="00DD2262">
        <w:trPr>
          <w:trHeight w:val="70"/>
        </w:trPr>
        <w:tc>
          <w:tcPr>
            <w:tcW w:w="284"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lastRenderedPageBreak/>
              <w:t>9</w:t>
            </w:r>
          </w:p>
        </w:tc>
        <w:tc>
          <w:tcPr>
            <w:tcW w:w="3291" w:type="pct"/>
            <w:tcBorders>
              <w:top w:val="single" w:sz="4" w:space="0" w:color="000000"/>
              <w:left w:val="single" w:sz="4" w:space="0" w:color="000000"/>
              <w:bottom w:val="single" w:sz="4" w:space="0" w:color="000000"/>
              <w:right w:val="single" w:sz="4" w:space="0" w:color="000000"/>
            </w:tcBorders>
            <w:shd w:val="clear" w:color="auto" w:fill="FFFFFF"/>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 xml:space="preserve">Измерение сопротивления изоляции сети освещения: </w:t>
            </w:r>
          </w:p>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-испытание мегаомметром сети освещения.</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 раз в  месяц</w:t>
            </w:r>
          </w:p>
        </w:tc>
      </w:tr>
      <w:tr w:rsidR="00D75EEA" w:rsidRPr="00BC065C" w:rsidTr="00DD2262">
        <w:trPr>
          <w:trHeight w:val="111"/>
        </w:trPr>
        <w:tc>
          <w:tcPr>
            <w:tcW w:w="5000" w:type="pct"/>
            <w:gridSpan w:val="3"/>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b/>
                <w:lang w:eastAsia="ru-RU"/>
              </w:rPr>
              <w:t>Ведение документации:</w:t>
            </w:r>
          </w:p>
        </w:tc>
      </w:tr>
      <w:tr w:rsidR="00D75EEA" w:rsidRPr="00BC065C" w:rsidTr="00DD2262">
        <w:trPr>
          <w:trHeight w:val="618"/>
        </w:trPr>
        <w:tc>
          <w:tcPr>
            <w:tcW w:w="28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w:t>
            </w:r>
          </w:p>
        </w:tc>
        <w:tc>
          <w:tcPr>
            <w:tcW w:w="3291"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widowControl w:val="0"/>
              <w:shd w:val="clear" w:color="auto" w:fill="FFFFFF"/>
              <w:tabs>
                <w:tab w:val="left" w:pos="2215"/>
                <w:tab w:val="left" w:pos="4346"/>
              </w:tabs>
              <w:suppressAutoHyphens/>
              <w:autoSpaceDE w:val="0"/>
              <w:autoSpaceDN w:val="0"/>
              <w:adjustRightInd w:val="0"/>
              <w:spacing w:after="0" w:line="240" w:lineRule="auto"/>
              <w:contextualSpacing/>
              <w:rPr>
                <w:rFonts w:ascii="Times New Roman" w:eastAsia="Calibri" w:hAnsi="Times New Roman" w:cs="Times New Roman"/>
                <w:bCs/>
                <w:lang w:eastAsia="ru-RU"/>
              </w:rPr>
            </w:pPr>
            <w:r w:rsidRPr="00BC065C">
              <w:rPr>
                <w:rFonts w:ascii="Times New Roman" w:eastAsia="Calibri" w:hAnsi="Times New Roman" w:cs="Times New Roman"/>
                <w:bCs/>
                <w:lang w:eastAsia="ru-RU"/>
              </w:rPr>
              <w:t>Подготовка документации (графики осмотров, обходов, ППР; производственно - технические инструкции, инструкции по охране труда; технологические карты и карты рабочих параметров</w:t>
            </w:r>
            <w:r>
              <w:rPr>
                <w:rFonts w:ascii="Times New Roman" w:eastAsia="Calibri" w:hAnsi="Times New Roman" w:cs="Times New Roman"/>
                <w:bCs/>
                <w:lang w:eastAsia="ru-RU"/>
              </w:rPr>
              <w:t>, ведение оперативных журналов,</w:t>
            </w:r>
            <w:r w:rsidRPr="00BC065C">
              <w:rPr>
                <w:rFonts w:ascii="Times New Roman" w:eastAsia="Calibri" w:hAnsi="Times New Roman" w:cs="Times New Roman"/>
                <w:bCs/>
                <w:lang w:eastAsia="ru-RU"/>
              </w:rPr>
              <w:t xml:space="preserve"> в том числе </w:t>
            </w:r>
            <w:r w:rsidRPr="00BC065C">
              <w:rPr>
                <w:rFonts w:ascii="Times New Roman" w:eastAsia="Calibri" w:hAnsi="Times New Roman" w:cs="Times New Roman"/>
                <w:lang w:eastAsia="ru-RU"/>
              </w:rPr>
              <w:t>по приему и расходованию топлива</w:t>
            </w:r>
            <w:r w:rsidRPr="00BC065C">
              <w:rPr>
                <w:rFonts w:ascii="Times New Roman" w:eastAsia="Calibri" w:hAnsi="Times New Roman" w:cs="Times New Roman"/>
                <w:bCs/>
                <w:lang w:eastAsia="ru-RU"/>
              </w:rPr>
              <w:t>).</w:t>
            </w:r>
          </w:p>
          <w:p w:rsidR="00D75EEA" w:rsidRPr="00BC065C" w:rsidRDefault="00D75EEA" w:rsidP="00DD2262">
            <w:pPr>
              <w:widowControl w:val="0"/>
              <w:shd w:val="clear" w:color="auto" w:fill="FFFFFF"/>
              <w:tabs>
                <w:tab w:val="left" w:pos="2215"/>
                <w:tab w:val="left" w:pos="4346"/>
              </w:tabs>
              <w:suppressAutoHyphens/>
              <w:autoSpaceDE w:val="0"/>
              <w:autoSpaceDN w:val="0"/>
              <w:adjustRightInd w:val="0"/>
              <w:spacing w:after="0" w:line="240" w:lineRule="auto"/>
              <w:contextualSpacing/>
              <w:rPr>
                <w:rFonts w:ascii="Times New Roman" w:eastAsia="Calibri" w:hAnsi="Times New Roman" w:cs="Times New Roman"/>
                <w:bCs/>
                <w:lang w:eastAsia="ru-RU"/>
              </w:rPr>
            </w:pPr>
            <w:r w:rsidRPr="00BC065C">
              <w:rPr>
                <w:rFonts w:ascii="Times New Roman" w:eastAsia="Calibri" w:hAnsi="Times New Roman" w:cs="Times New Roman"/>
                <w:bCs/>
                <w:lang w:eastAsia="ru-RU"/>
              </w:rPr>
              <w:t>- подготовка и оформление документации с записями об оказании услуг и  Актов оказанных услуг.</w:t>
            </w:r>
          </w:p>
        </w:tc>
        <w:tc>
          <w:tcPr>
            <w:tcW w:w="1425"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 раз в  месяц</w:t>
            </w:r>
          </w:p>
        </w:tc>
      </w:tr>
    </w:tbl>
    <w:p w:rsidR="00D75EEA" w:rsidRPr="00BC065C" w:rsidRDefault="00D75EEA" w:rsidP="00D75EEA">
      <w:pPr>
        <w:tabs>
          <w:tab w:val="left" w:pos="2520"/>
        </w:tabs>
        <w:suppressAutoHyphens/>
        <w:spacing w:after="0" w:line="240" w:lineRule="auto"/>
        <w:ind w:firstLine="567"/>
        <w:jc w:val="center"/>
        <w:rPr>
          <w:rFonts w:ascii="Times New Roman" w:eastAsia="Calibri" w:hAnsi="Times New Roman" w:cs="Times New Roman"/>
          <w:b/>
          <w:lang w:eastAsia="ru-RU"/>
        </w:rPr>
      </w:pPr>
    </w:p>
    <w:p w:rsidR="00D75EEA" w:rsidRDefault="00D75EEA" w:rsidP="00D75EEA">
      <w:pPr>
        <w:tabs>
          <w:tab w:val="left" w:pos="2520"/>
        </w:tabs>
        <w:suppressAutoHyphens/>
        <w:spacing w:after="0" w:line="240" w:lineRule="auto"/>
        <w:ind w:firstLine="567"/>
        <w:jc w:val="center"/>
        <w:rPr>
          <w:rFonts w:ascii="Times New Roman" w:eastAsia="Calibri" w:hAnsi="Times New Roman" w:cs="Times New Roman"/>
          <w:b/>
          <w:bCs/>
          <w:iCs/>
          <w:lang w:eastAsia="ru-RU"/>
        </w:rPr>
      </w:pPr>
      <w:r w:rsidRPr="00BC065C">
        <w:rPr>
          <w:rFonts w:ascii="Times New Roman" w:eastAsia="Calibri" w:hAnsi="Times New Roman" w:cs="Times New Roman"/>
          <w:b/>
          <w:lang w:eastAsia="ru-RU"/>
        </w:rPr>
        <w:t xml:space="preserve">5. Перечень услуг по техническому обслуживанию и эксплуатации </w:t>
      </w:r>
      <w:r>
        <w:rPr>
          <w:rFonts w:ascii="Times New Roman" w:eastAsia="Calibri" w:hAnsi="Times New Roman" w:cs="Times New Roman"/>
          <w:b/>
          <w:bCs/>
          <w:iCs/>
          <w:lang w:eastAsia="ru-RU"/>
        </w:rPr>
        <w:t xml:space="preserve">участка тепловой сети, </w:t>
      </w:r>
      <w:r w:rsidRPr="00BC065C">
        <w:rPr>
          <w:rFonts w:ascii="Times New Roman" w:eastAsia="Calibri" w:hAnsi="Times New Roman" w:cs="Times New Roman"/>
          <w:b/>
          <w:bCs/>
          <w:iCs/>
          <w:lang w:eastAsia="ru-RU"/>
        </w:rPr>
        <w:t>теплового пункта, системы ГВС</w:t>
      </w:r>
    </w:p>
    <w:p w:rsidR="00D75EEA" w:rsidRPr="00BC065C" w:rsidRDefault="00D75EEA" w:rsidP="00D75EEA">
      <w:pPr>
        <w:tabs>
          <w:tab w:val="left" w:pos="2520"/>
        </w:tabs>
        <w:suppressAutoHyphens/>
        <w:spacing w:after="0" w:line="240" w:lineRule="auto"/>
        <w:ind w:firstLine="567"/>
        <w:jc w:val="center"/>
        <w:rPr>
          <w:rFonts w:ascii="Times New Roman" w:eastAsia="Calibri" w:hAnsi="Times New Roman" w:cs="Times New Roman"/>
          <w:b/>
          <w:lang w:eastAsia="ru-RU"/>
        </w:rPr>
      </w:pPr>
    </w:p>
    <w:tbl>
      <w:tblPr>
        <w:tblpPr w:leftFromText="181" w:rightFromText="181" w:vertAnchor="text" w:horzAnchor="margin"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6107"/>
        <w:gridCol w:w="2699"/>
      </w:tblGrid>
      <w:tr w:rsidR="00D75EEA" w:rsidRPr="00BC065C" w:rsidTr="00DD2262">
        <w:trPr>
          <w:trHeight w:val="64"/>
        </w:trPr>
        <w:tc>
          <w:tcPr>
            <w:tcW w:w="288"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 п/п</w:t>
            </w:r>
          </w:p>
        </w:tc>
        <w:tc>
          <w:tcPr>
            <w:tcW w:w="3268"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Наименование услуг</w:t>
            </w:r>
          </w:p>
        </w:tc>
        <w:tc>
          <w:tcPr>
            <w:tcW w:w="1444" w:type="pct"/>
            <w:tcBorders>
              <w:top w:val="single" w:sz="4" w:space="0" w:color="000000"/>
              <w:left w:val="single" w:sz="4" w:space="0" w:color="000000"/>
              <w:bottom w:val="single" w:sz="4" w:space="0" w:color="000000"/>
              <w:right w:val="single" w:sz="4" w:space="0" w:color="000000"/>
            </w:tcBorders>
            <w:vAlign w:val="center"/>
            <w:hideMark/>
          </w:tcPr>
          <w:p w:rsidR="00D75EEA" w:rsidRPr="00BC065C" w:rsidRDefault="00D75EEA" w:rsidP="00DD2262">
            <w:pPr>
              <w:suppressAutoHyphens/>
              <w:spacing w:after="0" w:line="240" w:lineRule="auto"/>
              <w:jc w:val="center"/>
              <w:rPr>
                <w:rFonts w:ascii="Times New Roman" w:eastAsia="Calibri" w:hAnsi="Times New Roman" w:cs="Times New Roman"/>
                <w:b/>
                <w:lang w:eastAsia="ru-RU"/>
              </w:rPr>
            </w:pPr>
            <w:r w:rsidRPr="00BC065C">
              <w:rPr>
                <w:rFonts w:ascii="Times New Roman" w:eastAsia="Calibri" w:hAnsi="Times New Roman" w:cs="Times New Roman"/>
                <w:b/>
                <w:lang w:eastAsia="ru-RU"/>
              </w:rPr>
              <w:t>Периодичность оказания услуг</w:t>
            </w:r>
          </w:p>
        </w:tc>
      </w:tr>
      <w:tr w:rsidR="00D75EEA" w:rsidRPr="00BC065C" w:rsidTr="00DD2262">
        <w:trPr>
          <w:trHeight w:val="64"/>
        </w:trPr>
        <w:tc>
          <w:tcPr>
            <w:tcW w:w="288"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w:t>
            </w:r>
          </w:p>
        </w:tc>
        <w:tc>
          <w:tcPr>
            <w:tcW w:w="3268"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Подключение и отключение систем теплопотребления и горячего водоснабжения</w:t>
            </w:r>
          </w:p>
        </w:tc>
        <w:tc>
          <w:tcPr>
            <w:tcW w:w="144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По заявке заказчика</w:t>
            </w:r>
          </w:p>
        </w:tc>
      </w:tr>
      <w:tr w:rsidR="00D75EEA" w:rsidRPr="00BC065C" w:rsidTr="00DD2262">
        <w:trPr>
          <w:trHeight w:val="64"/>
        </w:trPr>
        <w:tc>
          <w:tcPr>
            <w:tcW w:w="288"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2</w:t>
            </w:r>
          </w:p>
        </w:tc>
        <w:tc>
          <w:tcPr>
            <w:tcW w:w="3268"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Контроль и диагностика работоспособности оборудования теплового узла (пункта), включая приборы учета тепловой энергии, с записью о неисправностях в оперативный журнал теплового пункта</w:t>
            </w:r>
          </w:p>
        </w:tc>
        <w:tc>
          <w:tcPr>
            <w:tcW w:w="144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ежедневно</w:t>
            </w:r>
          </w:p>
        </w:tc>
      </w:tr>
      <w:tr w:rsidR="00D75EEA" w:rsidRPr="00BC065C" w:rsidTr="00DD2262">
        <w:trPr>
          <w:trHeight w:val="850"/>
        </w:trPr>
        <w:tc>
          <w:tcPr>
            <w:tcW w:w="288"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3</w:t>
            </w:r>
          </w:p>
        </w:tc>
        <w:tc>
          <w:tcPr>
            <w:tcW w:w="3268"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Выявление и устранение причин отказа оборудования  теплового пункта</w:t>
            </w:r>
          </w:p>
        </w:tc>
        <w:tc>
          <w:tcPr>
            <w:tcW w:w="144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В течение 1 часа с момента их обнаружения или поступления сигнала об аварийной ситуации</w:t>
            </w:r>
          </w:p>
        </w:tc>
      </w:tr>
      <w:tr w:rsidR="00D75EEA" w:rsidRPr="00BC065C" w:rsidTr="00DD2262">
        <w:trPr>
          <w:trHeight w:val="397"/>
        </w:trPr>
        <w:tc>
          <w:tcPr>
            <w:tcW w:w="288"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4</w:t>
            </w:r>
          </w:p>
        </w:tc>
        <w:tc>
          <w:tcPr>
            <w:tcW w:w="3268" w:type="pct"/>
            <w:tcBorders>
              <w:top w:val="single" w:sz="4" w:space="0" w:color="000000"/>
              <w:left w:val="single" w:sz="4" w:space="0" w:color="000000"/>
              <w:bottom w:val="single" w:sz="4" w:space="0" w:color="000000"/>
              <w:right w:val="single" w:sz="4" w:space="0" w:color="000000"/>
            </w:tcBorders>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Осмотр состояния помещения теплового пункта, трубопроводов, арматуры, теплоизоляции</w:t>
            </w:r>
          </w:p>
        </w:tc>
        <w:tc>
          <w:tcPr>
            <w:tcW w:w="144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ежедневно</w:t>
            </w:r>
          </w:p>
        </w:tc>
      </w:tr>
      <w:tr w:rsidR="00D75EEA" w:rsidRPr="00BC065C" w:rsidTr="00DD2262">
        <w:trPr>
          <w:trHeight w:val="889"/>
        </w:trPr>
        <w:tc>
          <w:tcPr>
            <w:tcW w:w="288"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5</w:t>
            </w:r>
          </w:p>
        </w:tc>
        <w:tc>
          <w:tcPr>
            <w:tcW w:w="3268"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Регулирование отпуска тепловой энергии на отопительные нужды в зависимости от метеоусловий, а также на нужды горячего водоснабжения в соответствии с санитарными и технологическими нормами</w:t>
            </w:r>
          </w:p>
        </w:tc>
        <w:tc>
          <w:tcPr>
            <w:tcW w:w="144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ежедневно</w:t>
            </w:r>
          </w:p>
        </w:tc>
      </w:tr>
      <w:tr w:rsidR="00D75EEA" w:rsidRPr="00BC065C" w:rsidTr="00DD2262">
        <w:trPr>
          <w:trHeight w:val="64"/>
        </w:trPr>
        <w:tc>
          <w:tcPr>
            <w:tcW w:w="288"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6</w:t>
            </w:r>
          </w:p>
        </w:tc>
        <w:tc>
          <w:tcPr>
            <w:tcW w:w="3268" w:type="pct"/>
            <w:tcBorders>
              <w:top w:val="single" w:sz="4" w:space="0" w:color="000000"/>
              <w:left w:val="single" w:sz="4" w:space="0" w:color="000000"/>
              <w:bottom w:val="single" w:sz="4" w:space="0" w:color="000000"/>
              <w:right w:val="single" w:sz="4" w:space="0" w:color="000000"/>
            </w:tcBorders>
          </w:tcPr>
          <w:p w:rsidR="00D75EEA" w:rsidRPr="00BC065C" w:rsidRDefault="00D75EEA" w:rsidP="00DD2262">
            <w:pPr>
              <w:suppressAutoHyphens/>
              <w:spacing w:after="0" w:line="240" w:lineRule="auto"/>
              <w:rPr>
                <w:rFonts w:ascii="Times New Roman" w:eastAsia="Calibri" w:hAnsi="Times New Roman" w:cs="Times New Roman"/>
                <w:lang w:eastAsia="ru-RU"/>
              </w:rPr>
            </w:pPr>
            <w:r w:rsidRPr="00BC065C">
              <w:rPr>
                <w:rFonts w:ascii="Times New Roman" w:eastAsia="Calibri" w:hAnsi="Times New Roman" w:cs="Times New Roman"/>
                <w:lang w:eastAsia="ru-RU"/>
              </w:rPr>
              <w:t>Техническое обслуживание, осмотр, регулирование, наладка, очистка, смазка, устранение различных мелких дефектов оборудование  теплового пункта, выявление утечек сетевой воды</w:t>
            </w:r>
          </w:p>
        </w:tc>
        <w:tc>
          <w:tcPr>
            <w:tcW w:w="144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ежедневно</w:t>
            </w:r>
          </w:p>
        </w:tc>
      </w:tr>
      <w:tr w:rsidR="00D75EEA" w:rsidRPr="00BC065C" w:rsidTr="00DD2262">
        <w:trPr>
          <w:trHeight w:val="170"/>
        </w:trPr>
        <w:tc>
          <w:tcPr>
            <w:tcW w:w="5000" w:type="pct"/>
            <w:gridSpan w:val="3"/>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b/>
                <w:lang w:eastAsia="ru-RU"/>
              </w:rPr>
              <w:t>Ведение документации:</w:t>
            </w:r>
          </w:p>
        </w:tc>
      </w:tr>
      <w:tr w:rsidR="00D75EEA" w:rsidRPr="00BC065C" w:rsidTr="00DD2262">
        <w:trPr>
          <w:trHeight w:val="618"/>
        </w:trPr>
        <w:tc>
          <w:tcPr>
            <w:tcW w:w="288"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1</w:t>
            </w:r>
          </w:p>
        </w:tc>
        <w:tc>
          <w:tcPr>
            <w:tcW w:w="3268"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widowControl w:val="0"/>
              <w:shd w:val="clear" w:color="auto" w:fill="FFFFFF"/>
              <w:tabs>
                <w:tab w:val="left" w:pos="2215"/>
                <w:tab w:val="left" w:pos="4346"/>
              </w:tabs>
              <w:suppressAutoHyphens/>
              <w:autoSpaceDE w:val="0"/>
              <w:autoSpaceDN w:val="0"/>
              <w:adjustRightInd w:val="0"/>
              <w:spacing w:after="0" w:line="240" w:lineRule="auto"/>
              <w:contextualSpacing/>
              <w:rPr>
                <w:rFonts w:ascii="Times New Roman" w:eastAsia="Calibri" w:hAnsi="Times New Roman" w:cs="Times New Roman"/>
                <w:bCs/>
                <w:lang w:eastAsia="ru-RU"/>
              </w:rPr>
            </w:pPr>
            <w:r w:rsidRPr="00BC065C">
              <w:rPr>
                <w:rFonts w:ascii="Times New Roman" w:eastAsia="Calibri" w:hAnsi="Times New Roman" w:cs="Times New Roman"/>
                <w:bCs/>
                <w:lang w:eastAsia="ru-RU"/>
              </w:rPr>
              <w:t>-Подготовка документации (графики осмотров, обходов, ППР; производственно - технические инструкции, инструкции по охране труда; технологические карты и карты рабочих параметров, ведение оперативных журналов),</w:t>
            </w:r>
          </w:p>
          <w:p w:rsidR="00D75EEA" w:rsidRPr="00BC065C" w:rsidRDefault="00D75EEA" w:rsidP="00DD2262">
            <w:pPr>
              <w:widowControl w:val="0"/>
              <w:shd w:val="clear" w:color="auto" w:fill="FFFFFF"/>
              <w:tabs>
                <w:tab w:val="left" w:pos="2215"/>
                <w:tab w:val="left" w:pos="4346"/>
              </w:tabs>
              <w:suppressAutoHyphens/>
              <w:autoSpaceDE w:val="0"/>
              <w:autoSpaceDN w:val="0"/>
              <w:adjustRightInd w:val="0"/>
              <w:spacing w:after="0" w:line="240" w:lineRule="auto"/>
              <w:contextualSpacing/>
              <w:rPr>
                <w:rFonts w:ascii="Times New Roman" w:eastAsia="Calibri" w:hAnsi="Times New Roman" w:cs="Times New Roman"/>
                <w:bCs/>
                <w:lang w:eastAsia="ru-RU"/>
              </w:rPr>
            </w:pPr>
            <w:r w:rsidRPr="00BC065C">
              <w:rPr>
                <w:rFonts w:ascii="Times New Roman" w:eastAsia="Calibri" w:hAnsi="Times New Roman" w:cs="Times New Roman"/>
                <w:bCs/>
                <w:lang w:eastAsia="ru-RU"/>
              </w:rPr>
              <w:t>- подготовка и оформление документации с записями об оказании услуг и Актов оказанных услуг.</w:t>
            </w:r>
          </w:p>
        </w:tc>
        <w:tc>
          <w:tcPr>
            <w:tcW w:w="1444" w:type="pct"/>
            <w:tcBorders>
              <w:top w:val="single" w:sz="4" w:space="0" w:color="000000"/>
              <w:left w:val="single" w:sz="4" w:space="0" w:color="000000"/>
              <w:bottom w:val="single" w:sz="4" w:space="0" w:color="000000"/>
              <w:right w:val="single" w:sz="4" w:space="0" w:color="000000"/>
            </w:tcBorders>
            <w:hideMark/>
          </w:tcPr>
          <w:p w:rsidR="00D75EEA" w:rsidRPr="00BC065C" w:rsidRDefault="00D75EEA" w:rsidP="00DD2262">
            <w:pPr>
              <w:suppressAutoHyphens/>
              <w:spacing w:after="0" w:line="240" w:lineRule="auto"/>
              <w:jc w:val="center"/>
              <w:rPr>
                <w:rFonts w:ascii="Times New Roman" w:eastAsia="Calibri" w:hAnsi="Times New Roman" w:cs="Times New Roman"/>
                <w:lang w:eastAsia="ru-RU"/>
              </w:rPr>
            </w:pPr>
            <w:r w:rsidRPr="00BC065C">
              <w:rPr>
                <w:rFonts w:ascii="Times New Roman" w:eastAsia="Calibri" w:hAnsi="Times New Roman" w:cs="Times New Roman"/>
                <w:lang w:eastAsia="ru-RU"/>
              </w:rPr>
              <w:t>ежемесячно</w:t>
            </w:r>
          </w:p>
        </w:tc>
      </w:tr>
    </w:tbl>
    <w:p w:rsidR="00D75EEA" w:rsidRDefault="00D75EEA" w:rsidP="00D75EEA"/>
    <w:tbl>
      <w:tblPr>
        <w:tblW w:w="10031" w:type="dxa"/>
        <w:tblLayout w:type="fixed"/>
        <w:tblLook w:val="0000" w:firstRow="0" w:lastRow="0" w:firstColumn="0" w:lastColumn="0" w:noHBand="0" w:noVBand="0"/>
      </w:tblPr>
      <w:tblGrid>
        <w:gridCol w:w="3936"/>
        <w:gridCol w:w="6095"/>
      </w:tblGrid>
      <w:tr w:rsidR="00D75EEA" w:rsidRPr="004D1ADD" w:rsidTr="00DD2262">
        <w:trPr>
          <w:trHeight w:val="283"/>
        </w:trPr>
        <w:tc>
          <w:tcPr>
            <w:tcW w:w="3936" w:type="dxa"/>
          </w:tcPr>
          <w:p w:rsidR="00D75EEA" w:rsidRPr="00B64A81" w:rsidRDefault="00D75EEA" w:rsidP="00DD2262">
            <w:pPr>
              <w:spacing w:after="0" w:line="240" w:lineRule="auto"/>
              <w:contextualSpacing/>
              <w:jc w:val="center"/>
              <w:rPr>
                <w:rFonts w:ascii="Times New Roman" w:eastAsia="Calibri" w:hAnsi="Times New Roman" w:cs="Times New Roman"/>
                <w:color w:val="000000"/>
                <w:lang w:eastAsia="ru-RU"/>
              </w:rPr>
            </w:pPr>
            <w:r w:rsidRPr="00B64A81">
              <w:rPr>
                <w:rFonts w:ascii="Times New Roman" w:eastAsia="Times New Roman" w:hAnsi="Times New Roman" w:cs="Times New Roman"/>
                <w:b/>
                <w:lang w:eastAsia="ru-RU"/>
              </w:rPr>
              <w:t>Заказчик</w:t>
            </w:r>
          </w:p>
          <w:p w:rsidR="00D75EEA" w:rsidRPr="00B64A81" w:rsidRDefault="00D75EEA" w:rsidP="00DD2262">
            <w:pPr>
              <w:suppressAutoHyphens/>
              <w:jc w:val="center"/>
              <w:rPr>
                <w:rFonts w:ascii="Times New Roman" w:eastAsia="Times New Roman" w:hAnsi="Times New Roman" w:cs="Times New Roman"/>
                <w:b/>
                <w:lang w:eastAsia="ru-RU"/>
              </w:rPr>
            </w:pPr>
            <w:r w:rsidRPr="00B64A81">
              <w:rPr>
                <w:rFonts w:ascii="Times New Roman" w:eastAsia="Times New Roman" w:hAnsi="Times New Roman" w:cs="Times New Roman"/>
                <w:b/>
                <w:lang w:eastAsia="ru-RU"/>
              </w:rPr>
              <w:t>ГБП ОУ Тверской технологический колледж</w:t>
            </w:r>
          </w:p>
          <w:p w:rsidR="00D75EEA" w:rsidRPr="00B64A81" w:rsidRDefault="00D75EEA" w:rsidP="00DD2262">
            <w:pPr>
              <w:shd w:val="clear" w:color="auto" w:fill="FFFFFF"/>
              <w:spacing w:after="0" w:line="240" w:lineRule="auto"/>
              <w:jc w:val="both"/>
              <w:rPr>
                <w:rFonts w:ascii="Times New Roman" w:eastAsia="Times New Roman" w:hAnsi="Times New Roman" w:cs="Times New Roman"/>
                <w:lang w:eastAsia="ru-RU"/>
              </w:rPr>
            </w:pPr>
            <w:r w:rsidRPr="00B64A81">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 xml:space="preserve"> </w:t>
            </w:r>
          </w:p>
          <w:p w:rsidR="00D75EEA" w:rsidRPr="00B64A81" w:rsidRDefault="00D75EEA" w:rsidP="00DD2262">
            <w:pPr>
              <w:suppressAutoHyphens/>
              <w:spacing w:after="0" w:line="240" w:lineRule="auto"/>
              <w:jc w:val="both"/>
              <w:rPr>
                <w:rFonts w:ascii="Times New Roman" w:eastAsia="Times New Roman" w:hAnsi="Times New Roman" w:cs="Times New Roman"/>
                <w:b/>
                <w:lang w:eastAsia="ru-RU"/>
              </w:rPr>
            </w:pPr>
            <w:r w:rsidRPr="00B64A81">
              <w:rPr>
                <w:rFonts w:ascii="Times New Roman" w:eastAsia="Times New Roman" w:hAnsi="Times New Roman" w:cs="Times New Roman"/>
                <w:b/>
                <w:lang w:eastAsia="ru-RU"/>
              </w:rPr>
              <w:t>Директор</w:t>
            </w:r>
            <w:r>
              <w:rPr>
                <w:rFonts w:ascii="Times New Roman" w:eastAsia="Times New Roman" w:hAnsi="Times New Roman" w:cs="Times New Roman"/>
                <w:b/>
                <w:lang w:eastAsia="ru-RU"/>
              </w:rPr>
              <w:t xml:space="preserve">                                                                        </w:t>
            </w:r>
          </w:p>
          <w:p w:rsidR="00D75EEA" w:rsidRPr="00B64A81" w:rsidRDefault="00D75EEA" w:rsidP="00DD2262">
            <w:pPr>
              <w:suppressAutoHyphens/>
              <w:spacing w:after="0" w:line="240" w:lineRule="auto"/>
              <w:jc w:val="both"/>
              <w:rPr>
                <w:rFonts w:ascii="Times New Roman" w:eastAsia="Times New Roman" w:hAnsi="Times New Roman" w:cs="Times New Roman"/>
                <w:lang w:eastAsia="ru-RU"/>
              </w:rPr>
            </w:pPr>
            <w:r w:rsidRPr="00B64A81">
              <w:rPr>
                <w:rFonts w:ascii="Times New Roman" w:eastAsia="Times New Roman" w:hAnsi="Times New Roman" w:cs="Times New Roman"/>
                <w:lang w:eastAsia="ru-RU"/>
              </w:rPr>
              <w:t>________________</w:t>
            </w:r>
            <w:r w:rsidRPr="00B64A81">
              <w:rPr>
                <w:rFonts w:ascii="Times New Roman" w:eastAsia="Times New Roman" w:hAnsi="Times New Roman" w:cs="Times New Roman"/>
                <w:b/>
                <w:lang w:eastAsia="ru-RU"/>
              </w:rPr>
              <w:t xml:space="preserve"> Ю.А. Скворцова</w:t>
            </w:r>
          </w:p>
          <w:p w:rsidR="00D75EEA" w:rsidRPr="003D020F" w:rsidRDefault="00D75EEA" w:rsidP="00DD2262">
            <w:pPr>
              <w:spacing w:after="0" w:line="240" w:lineRule="auto"/>
              <w:ind w:right="187"/>
              <w:jc w:val="both"/>
              <w:rPr>
                <w:rFonts w:ascii="Times New Roman" w:eastAsia="Calibri" w:hAnsi="Times New Roman" w:cs="Times New Roman"/>
                <w:lang w:eastAsia="ru-RU"/>
              </w:rPr>
            </w:pPr>
          </w:p>
        </w:tc>
        <w:tc>
          <w:tcPr>
            <w:tcW w:w="6095" w:type="dxa"/>
          </w:tcPr>
          <w:p w:rsidR="00D75EEA" w:rsidRPr="004D1ADD" w:rsidRDefault="00D75EEA" w:rsidP="00DD2262">
            <w:pPr>
              <w:suppressAutoHyphens/>
              <w:spacing w:after="0" w:line="240" w:lineRule="auto"/>
              <w:rPr>
                <w:rFonts w:ascii="Times New Roman" w:eastAsia="Times New Roman" w:hAnsi="Times New Roman" w:cs="Times New Roman"/>
                <w:b/>
                <w:lang w:eastAsia="ru-RU"/>
              </w:rPr>
            </w:pPr>
            <w:r w:rsidRPr="004D1ADD">
              <w:rPr>
                <w:rFonts w:ascii="Times New Roman" w:eastAsia="Times New Roman" w:hAnsi="Times New Roman" w:cs="Times New Roman"/>
                <w:b/>
                <w:lang w:eastAsia="ru-RU"/>
              </w:rPr>
              <w:t xml:space="preserve">                               Исполнитель</w:t>
            </w:r>
          </w:p>
          <w:p w:rsidR="00D75EEA" w:rsidRPr="004D1ADD" w:rsidRDefault="00D75EEA" w:rsidP="00DD2262">
            <w:pPr>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ООО «Траверс»</w:t>
            </w:r>
          </w:p>
          <w:p w:rsidR="00D75EEA" w:rsidRPr="004D1ADD" w:rsidRDefault="00D75EEA" w:rsidP="00DD2262">
            <w:pPr>
              <w:suppressAutoHyphens/>
              <w:spacing w:after="0" w:line="240" w:lineRule="auto"/>
              <w:ind w:left="1158"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D75EEA" w:rsidRPr="004D1ADD" w:rsidRDefault="00D75EEA" w:rsidP="00DD2262">
            <w:pPr>
              <w:suppressAutoHyphens/>
              <w:spacing w:after="0" w:line="240" w:lineRule="auto"/>
              <w:ind w:left="1158" w:firstLine="709"/>
              <w:rPr>
                <w:rFonts w:ascii="Times New Roman" w:eastAsia="Times New Roman" w:hAnsi="Times New Roman" w:cs="Times New Roman"/>
                <w:lang w:eastAsia="ru-RU"/>
              </w:rPr>
            </w:pPr>
          </w:p>
          <w:p w:rsidR="00D75EEA" w:rsidRPr="004D1ADD" w:rsidRDefault="00D75EEA" w:rsidP="00DD2262">
            <w:pPr>
              <w:suppressAutoHyphens/>
              <w:spacing w:after="0" w:line="240" w:lineRule="auto"/>
              <w:ind w:left="1158"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D75EEA" w:rsidRPr="004D1ADD" w:rsidRDefault="00D75EEA" w:rsidP="00DD2262">
            <w:pPr>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Директор</w:t>
            </w:r>
          </w:p>
          <w:p w:rsidR="00D75EEA" w:rsidRPr="004D1ADD" w:rsidRDefault="00D75EEA" w:rsidP="00DD2262">
            <w:pPr>
              <w:suppressAutoHyphens/>
              <w:spacing w:after="0" w:line="240" w:lineRule="auto"/>
              <w:ind w:right="187"/>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__________________</w:t>
            </w:r>
            <w:r w:rsidRPr="00D75EEA">
              <w:rPr>
                <w:rFonts w:ascii="Times New Roman" w:eastAsia="Times New Roman" w:hAnsi="Times New Roman" w:cs="Times New Roman"/>
                <w:b/>
                <w:lang w:eastAsia="ru-RU"/>
              </w:rPr>
              <w:t>Т.Е. Кравченко</w:t>
            </w:r>
          </w:p>
        </w:tc>
      </w:tr>
    </w:tbl>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bookmarkEnd w:id="1"/>
    <w:bookmarkEnd w:id="2"/>
    <w:bookmarkEnd w:id="3"/>
    <w:bookmarkEnd w:id="4"/>
    <w:p w:rsidR="00D75EEA" w:rsidRDefault="00D75EEA" w:rsidP="00D75EEA">
      <w:pPr>
        <w:keepNext/>
        <w:spacing w:after="0" w:line="240" w:lineRule="auto"/>
        <w:jc w:val="right"/>
        <w:outlineLvl w:val="0"/>
        <w:rPr>
          <w:rFonts w:ascii="Times New Roman" w:eastAsia="Times New Roman" w:hAnsi="Times New Roman" w:cs="Times New Roman"/>
          <w:sz w:val="24"/>
          <w:szCs w:val="24"/>
          <w:lang w:eastAsia="ru-RU"/>
        </w:rPr>
      </w:pPr>
    </w:p>
    <w:sectPr w:rsidR="00D75EEA" w:rsidSect="003E656C">
      <w:headerReference w:type="default" r:id="rId8"/>
      <w:pgSz w:w="11906" w:h="16838"/>
      <w:pgMar w:top="851"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AEF" w:rsidRDefault="00C27AEF" w:rsidP="004D1ADD">
      <w:pPr>
        <w:spacing w:after="0" w:line="240" w:lineRule="auto"/>
      </w:pPr>
      <w:r>
        <w:separator/>
      </w:r>
    </w:p>
  </w:endnote>
  <w:endnote w:type="continuationSeparator" w:id="0">
    <w:p w:rsidR="00C27AEF" w:rsidRDefault="00C27AEF" w:rsidP="004D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AEF" w:rsidRDefault="00C27AEF" w:rsidP="004D1ADD">
      <w:pPr>
        <w:spacing w:after="0" w:line="240" w:lineRule="auto"/>
      </w:pPr>
      <w:r>
        <w:separator/>
      </w:r>
    </w:p>
  </w:footnote>
  <w:footnote w:type="continuationSeparator" w:id="0">
    <w:p w:rsidR="00C27AEF" w:rsidRDefault="00C27AEF" w:rsidP="004D1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59275"/>
      <w:docPartObj>
        <w:docPartGallery w:val="Page Numbers (Top of Page)"/>
        <w:docPartUnique/>
      </w:docPartObj>
    </w:sdtPr>
    <w:sdtEndPr/>
    <w:sdtContent>
      <w:p w:rsidR="00FC6AEA" w:rsidRDefault="00FC6AEA">
        <w:pPr>
          <w:pStyle w:val="a7"/>
          <w:jc w:val="center"/>
        </w:pPr>
        <w:r>
          <w:fldChar w:fldCharType="begin"/>
        </w:r>
        <w:r>
          <w:instrText>PAGE   \* MERGEFORMAT</w:instrText>
        </w:r>
        <w:r>
          <w:fldChar w:fldCharType="separate"/>
        </w:r>
        <w:r w:rsidR="00565027">
          <w:rPr>
            <w:noProof/>
          </w:rPr>
          <w:t>2</w:t>
        </w:r>
        <w:r>
          <w:fldChar w:fldCharType="end"/>
        </w:r>
      </w:p>
    </w:sdtContent>
  </w:sdt>
  <w:p w:rsidR="00FC6AEA" w:rsidRDefault="00FC6AE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30E9D"/>
    <w:multiLevelType w:val="hybridMultilevel"/>
    <w:tmpl w:val="C3DEBF14"/>
    <w:lvl w:ilvl="0" w:tplc="B652ED64">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D"/>
    <w:rsid w:val="00036224"/>
    <w:rsid w:val="00092859"/>
    <w:rsid w:val="000C776D"/>
    <w:rsid w:val="000F3526"/>
    <w:rsid w:val="001E42D0"/>
    <w:rsid w:val="00290E47"/>
    <w:rsid w:val="002D4411"/>
    <w:rsid w:val="003A03F1"/>
    <w:rsid w:val="003C6310"/>
    <w:rsid w:val="003E656C"/>
    <w:rsid w:val="003F2CCC"/>
    <w:rsid w:val="003F3197"/>
    <w:rsid w:val="003F325A"/>
    <w:rsid w:val="004B7518"/>
    <w:rsid w:val="004C664D"/>
    <w:rsid w:val="004D1ADD"/>
    <w:rsid w:val="004D412B"/>
    <w:rsid w:val="00533812"/>
    <w:rsid w:val="005442C6"/>
    <w:rsid w:val="00565027"/>
    <w:rsid w:val="005F2428"/>
    <w:rsid w:val="0068272A"/>
    <w:rsid w:val="006B0B62"/>
    <w:rsid w:val="006C28C2"/>
    <w:rsid w:val="006E1E4C"/>
    <w:rsid w:val="00723DB8"/>
    <w:rsid w:val="007321CF"/>
    <w:rsid w:val="00793750"/>
    <w:rsid w:val="00794496"/>
    <w:rsid w:val="007D0846"/>
    <w:rsid w:val="0081758C"/>
    <w:rsid w:val="008B1538"/>
    <w:rsid w:val="008C3DF8"/>
    <w:rsid w:val="008E38BF"/>
    <w:rsid w:val="009241AC"/>
    <w:rsid w:val="0094138D"/>
    <w:rsid w:val="00A31919"/>
    <w:rsid w:val="00AC324D"/>
    <w:rsid w:val="00B46099"/>
    <w:rsid w:val="00B64A81"/>
    <w:rsid w:val="00BB2DD0"/>
    <w:rsid w:val="00BE6524"/>
    <w:rsid w:val="00C27AEF"/>
    <w:rsid w:val="00C37CA8"/>
    <w:rsid w:val="00C42C80"/>
    <w:rsid w:val="00C55D22"/>
    <w:rsid w:val="00C91322"/>
    <w:rsid w:val="00CA23C9"/>
    <w:rsid w:val="00CE5CCB"/>
    <w:rsid w:val="00CE6D04"/>
    <w:rsid w:val="00D75EEA"/>
    <w:rsid w:val="00DD47A4"/>
    <w:rsid w:val="00E002D3"/>
    <w:rsid w:val="00E90B2F"/>
    <w:rsid w:val="00EC1034"/>
    <w:rsid w:val="00F33F11"/>
    <w:rsid w:val="00F7311C"/>
    <w:rsid w:val="00FB6BE5"/>
    <w:rsid w:val="00FC24D1"/>
    <w:rsid w:val="00FC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8C6E"/>
  <w15:chartTrackingRefBased/>
  <w15:docId w15:val="{7B5086AA-C076-4486-960E-B5037B1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D1ADD"/>
    <w:pPr>
      <w:spacing w:after="0" w:line="240" w:lineRule="auto"/>
    </w:pPr>
    <w:rPr>
      <w:rFonts w:ascii="Times New Roman" w:eastAsia="Calibri" w:hAnsi="Times New Roman" w:cs="Times New Roman"/>
      <w:sz w:val="20"/>
      <w:szCs w:val="20"/>
      <w:lang w:val="x-none" w:eastAsia="x-none"/>
    </w:rPr>
  </w:style>
  <w:style w:type="character" w:customStyle="1" w:styleId="a4">
    <w:name w:val="Текст сноски Знак"/>
    <w:basedOn w:val="a0"/>
    <w:link w:val="a3"/>
    <w:semiHidden/>
    <w:rsid w:val="004D1ADD"/>
    <w:rPr>
      <w:rFonts w:ascii="Times New Roman" w:eastAsia="Calibri" w:hAnsi="Times New Roman" w:cs="Times New Roman"/>
      <w:sz w:val="20"/>
      <w:szCs w:val="20"/>
      <w:lang w:val="x-none" w:eastAsia="x-none"/>
    </w:rPr>
  </w:style>
  <w:style w:type="character" w:styleId="a5">
    <w:name w:val="footnote reference"/>
    <w:unhideWhenUsed/>
    <w:rsid w:val="004D1ADD"/>
    <w:rPr>
      <w:vertAlign w:val="superscript"/>
    </w:rPr>
  </w:style>
  <w:style w:type="paragraph" w:customStyle="1" w:styleId="a6">
    <w:name w:val="Содержимое таблицы"/>
    <w:basedOn w:val="a"/>
    <w:rsid w:val="00CA23C9"/>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7">
    <w:name w:val="header"/>
    <w:basedOn w:val="a"/>
    <w:link w:val="a8"/>
    <w:uiPriority w:val="99"/>
    <w:unhideWhenUsed/>
    <w:rsid w:val="00FC6A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6AEA"/>
  </w:style>
  <w:style w:type="paragraph" w:styleId="a9">
    <w:name w:val="footer"/>
    <w:basedOn w:val="a"/>
    <w:link w:val="aa"/>
    <w:uiPriority w:val="99"/>
    <w:unhideWhenUsed/>
    <w:rsid w:val="00FC6A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6AEA"/>
  </w:style>
  <w:style w:type="paragraph" w:styleId="ab">
    <w:name w:val="Balloon Text"/>
    <w:basedOn w:val="a"/>
    <w:link w:val="ac"/>
    <w:uiPriority w:val="99"/>
    <w:semiHidden/>
    <w:unhideWhenUsed/>
    <w:rsid w:val="00FC6AE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6AEA"/>
    <w:rPr>
      <w:rFonts w:ascii="Segoe UI" w:hAnsi="Segoe UI" w:cs="Segoe UI"/>
      <w:sz w:val="18"/>
      <w:szCs w:val="18"/>
    </w:rPr>
  </w:style>
  <w:style w:type="paragraph" w:customStyle="1" w:styleId="docdata">
    <w:name w:val="docdata"/>
    <w:aliases w:val="docy,v5,20826,bqiaagaaeyqcaaagiaiaaapqtqaabfhnaaaaaaaaaaaaaaaaaaaaaaaaaaaaaaaaaaaaaaaaaaaaaaaaaaaaaaaaaaaaaaaaaaaaaaaaaaaaaaaaaaaaaaaaaaaaaaaaaaaaaaaaaaaaaaaaaaaaaaaaaaaaaaaaaaaaaaaaaaaaaaaaaaaaaaaaaaaaaaaaaaaaaaaaaaaaaaaaaaaaaaaaaaaaaaaaaaaaaaa"/>
    <w:basedOn w:val="a"/>
    <w:rsid w:val="00EC1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EC1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EC1034"/>
    <w:rPr>
      <w:color w:val="0000FF"/>
      <w:u w:val="single"/>
    </w:rPr>
  </w:style>
  <w:style w:type="character" w:customStyle="1" w:styleId="1753">
    <w:name w:val="1753"/>
    <w:aliases w:val="bqiaagaaeyqcaaagiaiaaao8awaabcodaaaaaaaaaaaaaaaaaaaaaaaaaaaaaaaaaaaaaaaaaaaaaaaaaaaaaaaaaaaaaaaaaaaaaaaaaaaaaaaaaaaaaaaaaaaaaaaaaaaaaaaaaaaaaaaaaaaaaaaaaaaaaaaaaaaaaaaaaaaaaaaaaaaaaaaaaaaaaaaaaaaaaaaaaaaaaaaaaaaaaaaaaaaaaaaaaaaaaaaa"/>
    <w:basedOn w:val="a0"/>
    <w:rsid w:val="003F325A"/>
  </w:style>
  <w:style w:type="table" w:styleId="af">
    <w:name w:val="Table Grid"/>
    <w:basedOn w:val="a1"/>
    <w:uiPriority w:val="39"/>
    <w:rsid w:val="00D75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27937">
      <w:bodyDiv w:val="1"/>
      <w:marLeft w:val="0"/>
      <w:marRight w:val="0"/>
      <w:marTop w:val="0"/>
      <w:marBottom w:val="0"/>
      <w:divBdr>
        <w:top w:val="none" w:sz="0" w:space="0" w:color="auto"/>
        <w:left w:val="none" w:sz="0" w:space="0" w:color="auto"/>
        <w:bottom w:val="none" w:sz="0" w:space="0" w:color="auto"/>
        <w:right w:val="none" w:sz="0" w:space="0" w:color="auto"/>
      </w:divBdr>
    </w:div>
    <w:div w:id="900291119">
      <w:bodyDiv w:val="1"/>
      <w:marLeft w:val="0"/>
      <w:marRight w:val="0"/>
      <w:marTop w:val="0"/>
      <w:marBottom w:val="0"/>
      <w:divBdr>
        <w:top w:val="none" w:sz="0" w:space="0" w:color="auto"/>
        <w:left w:val="none" w:sz="0" w:space="0" w:color="auto"/>
        <w:bottom w:val="none" w:sz="0" w:space="0" w:color="auto"/>
        <w:right w:val="none" w:sz="0" w:space="0" w:color="auto"/>
      </w:divBdr>
    </w:div>
    <w:div w:id="1146780170">
      <w:bodyDiv w:val="1"/>
      <w:marLeft w:val="0"/>
      <w:marRight w:val="0"/>
      <w:marTop w:val="0"/>
      <w:marBottom w:val="0"/>
      <w:divBdr>
        <w:top w:val="none" w:sz="0" w:space="0" w:color="auto"/>
        <w:left w:val="none" w:sz="0" w:space="0" w:color="auto"/>
        <w:bottom w:val="none" w:sz="0" w:space="0" w:color="auto"/>
        <w:right w:val="none" w:sz="0" w:space="0" w:color="auto"/>
      </w:divBdr>
    </w:div>
    <w:div w:id="14863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F456-E432-4898-BD77-53575801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6401</Words>
  <Characters>36489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TTK</Company>
  <LinksUpToDate>false</LinksUpToDate>
  <CharactersWithSpaces>42805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Буторин</dc:creator>
  <cp:keywords/>
  <dc:description/>
  <cp:lastModifiedBy>Romanova</cp:lastModifiedBy>
  <cp:revision>3</cp:revision>
  <cp:lastPrinted>2022-12-08T07:46:00Z</cp:lastPrinted>
  <dcterms:created xsi:type="dcterms:W3CDTF">2023-01-30T08:45:00Z</dcterms:created>
  <dcterms:modified xsi:type="dcterms:W3CDTF">2023-01-30T08:47:00Z</dcterms:modified>
</cp:coreProperties>
</file>